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D319C" w:rsidRDefault="009C10AF" w:rsidP="002D23AC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  <w:r>
        <w:rPr>
          <w:rFonts w:ascii="Book Antiqua" w:eastAsia="Times New Roman" w:hAnsi="Book Antiqua" w:cs="Times New Roman"/>
          <w:bCs/>
          <w:noProof/>
          <w:color w:val="0D0D0D" w:themeColor="text1" w:themeTint="F2"/>
          <w:sz w:val="20"/>
          <w:szCs w:val="20"/>
          <w:lang w:eastAsia="ru-RU"/>
        </w:rPr>
        <w:drawing>
          <wp:inline distT="0" distB="0" distL="0" distR="0">
            <wp:extent cx="6477259" cy="89119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E52" w:rsidRDefault="002D79D1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  <w:r>
        <w:rPr>
          <w:rFonts w:ascii="Book Antiqua" w:eastAsia="Times New Roman" w:hAnsi="Book Antiqua" w:cs="Times New Roman"/>
          <w:bCs/>
          <w:noProof/>
          <w:color w:val="0D0D0D" w:themeColor="text1" w:themeTint="F2"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3.9pt;margin-top:2.2pt;width:270.1pt;height:87.3pt;z-index:251661312;mso-width-relative:margin;mso-height-relative:margin" strokecolor="white [3212]">
            <v:textbox style="mso-fit-shape-to-text:t">
              <w:txbxContent>
                <w:p w:rsidR="00422DA7" w:rsidRPr="008D319C" w:rsidRDefault="00422D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Book Antiqua" w:eastAsia="Times New Roman" w:hAnsi="Book Antiqua" w:cs="Times New Roman"/>
          <w:bCs/>
          <w:noProof/>
          <w:color w:val="0D0D0D" w:themeColor="text1" w:themeTint="F2"/>
          <w:sz w:val="20"/>
          <w:szCs w:val="20"/>
          <w:lang w:eastAsia="ru-RU"/>
        </w:rPr>
        <w:pict>
          <v:shape id="_x0000_s1026" type="#_x0000_t202" style="position:absolute;margin-left:1.1pt;margin-top:2.2pt;width:242.2pt;height:134.9pt;z-index:251660288;mso-height-percent:200;mso-height-percent:200;mso-width-relative:margin;mso-height-relative:margin" strokecolor="white [3212]">
            <v:textbox style="mso-fit-shape-to-text:t">
              <w:txbxContent>
                <w:p w:rsidR="00422DA7" w:rsidRPr="008D319C" w:rsidRDefault="00422DA7" w:rsidP="0064183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D319C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422DA7" w:rsidRDefault="00422D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422DA7" w:rsidRPr="008D319C" w:rsidRDefault="00422D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r w:rsidR="002D23AC" w:rsidRPr="00536374"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  <w:t xml:space="preserve">                                                                                         </w:t>
      </w:r>
    </w:p>
    <w:p w:rsidR="009C10AF" w:rsidRDefault="009C10AF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</w:p>
    <w:p w:rsidR="009C10AF" w:rsidRDefault="009C10AF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</w:p>
    <w:p w:rsidR="009C10AF" w:rsidRDefault="009C10AF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</w:p>
    <w:p w:rsidR="009C10AF" w:rsidRDefault="009C10AF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</w:p>
    <w:p w:rsidR="009C10AF" w:rsidRPr="009C10AF" w:rsidRDefault="009C10AF" w:rsidP="009C10AF">
      <w:pPr>
        <w:autoSpaceDE w:val="0"/>
        <w:autoSpaceDN w:val="0"/>
        <w:adjustRightInd w:val="0"/>
        <w:spacing w:line="240" w:lineRule="auto"/>
        <w:rPr>
          <w:rFonts w:ascii="Book Antiqua" w:eastAsia="Times New Roman" w:hAnsi="Book Antiqua" w:cs="Times New Roman"/>
          <w:bCs/>
          <w:color w:val="0D0D0D" w:themeColor="text1" w:themeTint="F2"/>
          <w:sz w:val="20"/>
          <w:szCs w:val="20"/>
          <w:lang w:eastAsia="ru-RU"/>
        </w:rPr>
      </w:pPr>
    </w:p>
    <w:p w:rsidR="003C3E52" w:rsidRDefault="003C3E52" w:rsidP="00FE4955">
      <w:pPr>
        <w:tabs>
          <w:tab w:val="left" w:pos="2256"/>
        </w:tabs>
        <w:spacing w:line="270" w:lineRule="atLeast"/>
        <w:jc w:val="center"/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</w:pPr>
    </w:p>
    <w:p w:rsidR="00743508" w:rsidRPr="00536374" w:rsidRDefault="00743508" w:rsidP="00FE4955">
      <w:pPr>
        <w:tabs>
          <w:tab w:val="left" w:pos="2256"/>
        </w:tabs>
        <w:spacing w:line="270" w:lineRule="atLeast"/>
        <w:jc w:val="center"/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Раздел 1. Общая характеристика</w:t>
      </w:r>
    </w:p>
    <w:p w:rsidR="00743508" w:rsidRPr="00536374" w:rsidRDefault="00743508" w:rsidP="00743508">
      <w:pPr>
        <w:tabs>
          <w:tab w:val="left" w:pos="2256"/>
        </w:tabs>
        <w:spacing w:line="270" w:lineRule="atLeast"/>
        <w:rPr>
          <w:rFonts w:ascii="Book Antiqua" w:eastAsia="Times New Roman" w:hAnsi="Book Antiqua" w:cs="Arial"/>
          <w:b/>
          <w:bCs/>
          <w:color w:val="0D0D0D" w:themeColor="text1" w:themeTint="F2"/>
          <w:szCs w:val="18"/>
          <w:lang w:eastAsia="ru-RU"/>
        </w:rPr>
      </w:pPr>
    </w:p>
    <w:p w:rsidR="00743508" w:rsidRPr="00536374" w:rsidRDefault="00743508" w:rsidP="00743508">
      <w:pPr>
        <w:spacing w:line="270" w:lineRule="atLeast"/>
        <w:ind w:left="420" w:hanging="420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1.1</w:t>
      </w:r>
      <w:r w:rsidRPr="00536374">
        <w:rPr>
          <w:rFonts w:ascii="Book Antiqua" w:eastAsia="Times New Roman" w:hAnsi="Book Antiqua" w:cs="Times New Roman"/>
          <w:color w:val="0D0D0D" w:themeColor="text1" w:themeTint="F2"/>
          <w:sz w:val="18"/>
          <w:szCs w:val="14"/>
          <w:lang w:eastAsia="ru-RU"/>
        </w:rPr>
        <w:t> </w:t>
      </w: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Реквизиты организации:</w:t>
      </w:r>
    </w:p>
    <w:p w:rsidR="00743508" w:rsidRPr="00100402" w:rsidRDefault="00743508" w:rsidP="00743508">
      <w:pPr>
        <w:spacing w:line="27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 xml:space="preserve">Наименование объекта: 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Муниципальное бюджетное 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общеобразовательное учреждение 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средняя общеобразовательная школа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с. Метели 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МБОУ СОШ с. Метели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</w:t>
      </w:r>
    </w:p>
    <w:p w:rsidR="00641833" w:rsidRPr="00100402" w:rsidRDefault="00641833" w:rsidP="00641833">
      <w:pPr>
        <w:tabs>
          <w:tab w:val="left" w:pos="1080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00402">
        <w:rPr>
          <w:rFonts w:ascii="Times New Roman" w:hAnsi="Times New Roman" w:cs="Times New Roman"/>
          <w:sz w:val="24"/>
          <w:szCs w:val="24"/>
        </w:rPr>
        <w:t>Юридический адрес: 452544 Республика Башкортостан, Дуванский район,</w:t>
      </w:r>
    </w:p>
    <w:p w:rsidR="00641833" w:rsidRPr="00100402" w:rsidRDefault="00641833" w:rsidP="00641833">
      <w:pPr>
        <w:tabs>
          <w:tab w:val="left" w:pos="1080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00402">
        <w:rPr>
          <w:rFonts w:ascii="Times New Roman" w:hAnsi="Times New Roman" w:cs="Times New Roman"/>
          <w:sz w:val="24"/>
          <w:szCs w:val="24"/>
        </w:rPr>
        <w:t>с. Метели, ул. Меркурьева, 6.</w:t>
      </w:r>
    </w:p>
    <w:p w:rsidR="00743508" w:rsidRPr="00DB3950" w:rsidRDefault="008D319C" w:rsidP="00743508">
      <w:pPr>
        <w:spacing w:line="27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</w:t>
      </w:r>
      <w:r w:rsidR="00743508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="00743508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mail</w:t>
      </w:r>
      <w:r w:rsidR="00743508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 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052_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meteli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@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mail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r w:rsidR="00641833"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ru</w:t>
      </w:r>
    </w:p>
    <w:p w:rsidR="00743508" w:rsidRPr="00100402" w:rsidRDefault="00743508" w:rsidP="00100402">
      <w:pPr>
        <w:rPr>
          <w:rFonts w:ascii="Times New Roman" w:hAnsi="Times New Roman" w:cs="Times New Roman"/>
          <w:sz w:val="24"/>
          <w:szCs w:val="24"/>
        </w:rPr>
      </w:pPr>
      <w:r w:rsidRPr="00100402">
        <w:rPr>
          <w:rFonts w:ascii="Times New Roman" w:hAnsi="Times New Roman" w:cs="Times New Roman"/>
          <w:sz w:val="24"/>
          <w:szCs w:val="24"/>
          <w:u w:val="single"/>
        </w:rPr>
        <w:t>Сведения об объекте и прилегающей территории</w:t>
      </w:r>
      <w:r w:rsidRPr="00100402">
        <w:rPr>
          <w:rFonts w:ascii="Times New Roman" w:hAnsi="Times New Roman" w:cs="Times New Roman"/>
          <w:sz w:val="24"/>
          <w:szCs w:val="24"/>
        </w:rPr>
        <w:t xml:space="preserve">: школьная территория </w:t>
      </w:r>
      <w:r w:rsidR="00100402" w:rsidRPr="00100402">
        <w:rPr>
          <w:rFonts w:ascii="Times New Roman" w:hAnsi="Times New Roman" w:cs="Times New Roman"/>
          <w:sz w:val="24"/>
          <w:szCs w:val="24"/>
        </w:rPr>
        <w:t xml:space="preserve">4081 кв.м; </w:t>
      </w:r>
      <w:r w:rsidRPr="00100402">
        <w:rPr>
          <w:rFonts w:ascii="Times New Roman" w:hAnsi="Times New Roman" w:cs="Times New Roman"/>
          <w:sz w:val="24"/>
          <w:szCs w:val="24"/>
        </w:rPr>
        <w:t xml:space="preserve"> строениям </w:t>
      </w:r>
      <w:r w:rsidR="008D319C" w:rsidRPr="00100402">
        <w:rPr>
          <w:rFonts w:ascii="Times New Roman" w:hAnsi="Times New Roman" w:cs="Times New Roman"/>
          <w:sz w:val="24"/>
          <w:szCs w:val="24"/>
        </w:rPr>
        <w:t>школы</w:t>
      </w:r>
      <w:r w:rsidR="00553028" w:rsidRPr="00100402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100402" w:rsidRPr="00100402">
        <w:rPr>
          <w:rFonts w:ascii="Times New Roman" w:hAnsi="Times New Roman" w:cs="Times New Roman"/>
          <w:sz w:val="24"/>
          <w:szCs w:val="24"/>
        </w:rPr>
        <w:t xml:space="preserve"> </w:t>
      </w:r>
      <w:r w:rsidR="00553028" w:rsidRPr="00100402">
        <w:rPr>
          <w:rFonts w:ascii="Times New Roman" w:hAnsi="Times New Roman" w:cs="Times New Roman"/>
          <w:sz w:val="24"/>
          <w:szCs w:val="24"/>
        </w:rPr>
        <w:t>:</w:t>
      </w:r>
      <w:r w:rsidR="00100402" w:rsidRPr="00100402">
        <w:rPr>
          <w:rFonts w:ascii="Times New Roman" w:hAnsi="Times New Roman" w:cs="Times New Roman"/>
          <w:sz w:val="24"/>
          <w:szCs w:val="24"/>
        </w:rPr>
        <w:t>двухэтажное кирпичное здание</w:t>
      </w:r>
      <w:r w:rsidR="00553028" w:rsidRPr="00100402">
        <w:rPr>
          <w:rFonts w:ascii="Times New Roman" w:hAnsi="Times New Roman" w:cs="Times New Roman"/>
          <w:sz w:val="24"/>
          <w:szCs w:val="24"/>
        </w:rPr>
        <w:t xml:space="preserve"> здание</w:t>
      </w:r>
      <w:r w:rsidR="009E326B" w:rsidRPr="00100402">
        <w:rPr>
          <w:rFonts w:ascii="Times New Roman" w:hAnsi="Times New Roman" w:cs="Times New Roman"/>
          <w:sz w:val="24"/>
          <w:szCs w:val="24"/>
        </w:rPr>
        <w:t xml:space="preserve"> </w:t>
      </w:r>
      <w:r w:rsidRPr="00100402">
        <w:rPr>
          <w:rFonts w:ascii="Times New Roman" w:hAnsi="Times New Roman" w:cs="Times New Roman"/>
          <w:sz w:val="24"/>
          <w:szCs w:val="24"/>
        </w:rPr>
        <w:t>школы</w:t>
      </w:r>
      <w:r w:rsidR="00100402" w:rsidRPr="00100402">
        <w:rPr>
          <w:rFonts w:ascii="Times New Roman" w:hAnsi="Times New Roman" w:cs="Times New Roman"/>
          <w:sz w:val="24"/>
          <w:szCs w:val="24"/>
        </w:rPr>
        <w:t xml:space="preserve"> площадью 1998,6</w:t>
      </w:r>
      <w:r w:rsidR="003C3E52" w:rsidRPr="00100402">
        <w:rPr>
          <w:rFonts w:ascii="Times New Roman" w:hAnsi="Times New Roman" w:cs="Times New Roman"/>
          <w:sz w:val="24"/>
          <w:szCs w:val="24"/>
        </w:rPr>
        <w:t xml:space="preserve"> кв.м</w:t>
      </w:r>
      <w:r w:rsidRPr="00100402">
        <w:rPr>
          <w:rFonts w:ascii="Times New Roman" w:hAnsi="Times New Roman" w:cs="Times New Roman"/>
          <w:sz w:val="24"/>
          <w:szCs w:val="24"/>
        </w:rPr>
        <w:t>;</w:t>
      </w:r>
      <w:r w:rsidR="003C3E52" w:rsidRPr="00100402">
        <w:rPr>
          <w:rFonts w:ascii="Times New Roman" w:hAnsi="Times New Roman" w:cs="Times New Roman"/>
          <w:sz w:val="24"/>
          <w:szCs w:val="24"/>
        </w:rPr>
        <w:t xml:space="preserve"> </w:t>
      </w:r>
      <w:r w:rsidR="00100402" w:rsidRPr="00100402">
        <w:rPr>
          <w:rFonts w:ascii="Times New Roman" w:hAnsi="Times New Roman" w:cs="Times New Roman"/>
          <w:sz w:val="24"/>
          <w:szCs w:val="24"/>
        </w:rPr>
        <w:t xml:space="preserve">котельной 90 кв;  гаража. 76,6 кв.м </w:t>
      </w:r>
      <w:r w:rsidR="003C3E52" w:rsidRPr="00100402">
        <w:rPr>
          <w:rFonts w:ascii="Times New Roman" w:hAnsi="Times New Roman" w:cs="Times New Roman"/>
          <w:sz w:val="24"/>
          <w:szCs w:val="24"/>
        </w:rPr>
        <w:t xml:space="preserve"> и </w:t>
      </w:r>
      <w:r w:rsidR="009E326B" w:rsidRPr="00100402">
        <w:rPr>
          <w:rFonts w:ascii="Times New Roman" w:hAnsi="Times New Roman" w:cs="Times New Roman"/>
          <w:sz w:val="24"/>
          <w:szCs w:val="24"/>
        </w:rPr>
        <w:t>склада</w:t>
      </w:r>
      <w:r w:rsidR="00100402" w:rsidRPr="00100402">
        <w:rPr>
          <w:rFonts w:ascii="Times New Roman" w:hAnsi="Times New Roman" w:cs="Times New Roman"/>
          <w:sz w:val="24"/>
          <w:szCs w:val="24"/>
        </w:rPr>
        <w:t xml:space="preserve"> 49,3 кв.м</w:t>
      </w:r>
      <w:r w:rsidR="00452A7C" w:rsidRPr="00100402">
        <w:rPr>
          <w:rFonts w:ascii="Times New Roman" w:hAnsi="Times New Roman" w:cs="Times New Roman"/>
          <w:sz w:val="24"/>
          <w:szCs w:val="24"/>
        </w:rPr>
        <w:t>.</w:t>
      </w:r>
    </w:p>
    <w:p w:rsidR="00743508" w:rsidRPr="00100402" w:rsidRDefault="00743508" w:rsidP="00743508">
      <w:pPr>
        <w:spacing w:line="27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0040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u w:val="single"/>
          <w:lang w:eastAsia="ru-RU"/>
        </w:rPr>
        <w:t>Здание школы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: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два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этаж</w:t>
      </w:r>
      <w:r w:rsid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типового строения, год постройки 19</w:t>
      </w:r>
      <w:r w:rsid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87</w:t>
      </w:r>
      <w:r w:rsidRPr="001004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743508" w:rsidRPr="00536374" w:rsidRDefault="00743508" w:rsidP="00743508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 w:val="20"/>
          <w:szCs w:val="16"/>
          <w:highlight w:val="yellow"/>
          <w:lang w:eastAsia="ru-RU"/>
        </w:rPr>
      </w:pPr>
    </w:p>
    <w:p w:rsidR="00743508" w:rsidRPr="00536374" w:rsidRDefault="00743508" w:rsidP="006248FE">
      <w:pPr>
        <w:pStyle w:val="ab"/>
        <w:numPr>
          <w:ilvl w:val="0"/>
          <w:numId w:val="2"/>
        </w:numPr>
        <w:spacing w:line="270" w:lineRule="atLeast"/>
        <w:ind w:left="1560" w:hanging="426"/>
        <w:jc w:val="center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 xml:space="preserve">Общие положения </w:t>
      </w:r>
      <w:r w:rsidR="006248FE"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п</w:t>
      </w:r>
      <w:r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рограммы</w:t>
      </w:r>
    </w:p>
    <w:p w:rsidR="00743508" w:rsidRPr="00536374" w:rsidRDefault="00743508" w:rsidP="00743508">
      <w:pPr>
        <w:spacing w:line="270" w:lineRule="atLeast"/>
        <w:ind w:left="360"/>
        <w:rPr>
          <w:rFonts w:ascii="Book Antiqua" w:eastAsia="Times New Roman" w:hAnsi="Book Antiqua" w:cs="Arial"/>
          <w:b/>
          <w:color w:val="0D0D0D" w:themeColor="text1" w:themeTint="F2"/>
          <w:szCs w:val="18"/>
          <w:highlight w:val="yellow"/>
          <w:lang w:eastAsia="ru-RU"/>
        </w:rPr>
      </w:pP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Программа обучения сотрудников школы мерам пожарной безопасности (далее - программа) является одним из элементов единой системы подготовки населения в области защиты от чрезвычайных ситуаций.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Пожарно-технический минимум имеет своей целью повысить общие технические знания сотрудников школы, ознакомить их с правилами пожарной безопасности, вытекающими из особенностей работы школы, а также для более детального обучения работающих способам использования имеющихся средств пожаротушения.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Программа определяет основы организации и порядок обязательного обучения сотрудников школы мерам пожарной безопасности, подготовки их к умелым действиям при загорании, пожаре.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Ответственность за организацию и своевременность обучения в области пожарной безопасности и проверку знаний правил пожарной безопасности работников школы несет директор школы.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Контроль за организацией обучения мерам пожарной безопасности работников школы осуществляют директор школы, органы государственного пожарного надзора.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Основными видами обучения работников школы мерам пожарной безопасности являются противопожарный инструктаж и изучение минимума пожарно-технических знаний (далее пожарно-технический минимум).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b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 программе изложены организация и методика обучения работников школы, тематика, содержание занятий и расчет часов, а также требования к уровню знаний, умений и навыков сотрудников, прошедших обучение.</w:t>
      </w:r>
    </w:p>
    <w:p w:rsidR="00743508" w:rsidRPr="00536374" w:rsidRDefault="00743508" w:rsidP="00743508">
      <w:pPr>
        <w:pStyle w:val="ab"/>
        <w:numPr>
          <w:ilvl w:val="0"/>
          <w:numId w:val="2"/>
        </w:numPr>
        <w:spacing w:line="270" w:lineRule="atLeast"/>
        <w:ind w:left="567" w:firstLine="556"/>
        <w:jc w:val="center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val="en-US" w:eastAsia="ru-RU"/>
        </w:rPr>
      </w:pPr>
      <w:r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Организация обучения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1. Обучение работников школы в области пожарной безопасности организуется в соответствии </w:t>
      </w:r>
      <w:r w:rsidR="00A73A32"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                                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 требованиями федеральных законов «О пожарной безопасности» от 21 декабря 1994 г. №69-ФЗ, Приказом об утверждении норм пожарной безопасности «Обучение мерам пожарной безопасности работников организаций» от 12 декабря 2007 года №645 и осуществляется по месту работы.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 Рабочая программа определяет базовое содержание подготовки работающего населения в области пожарной безопасности и рассчитана на 1</w:t>
      </w:r>
      <w:r w:rsidR="003C3E52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0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 часов.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Знания, умения и навыки, полученные при освоении Программы, совершенствуются в ходе участия работников школы в комплексных учениях и тренировках.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3. Порядок прохождения работниками пожарно-технического минимума определяется приказом директора школы.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 Для проведения занятий создаются учебные группы. Состав группы не должен превышать 10 человек. Для проведения практических занятий решением руководителя занятия, разрешается учебную группу делить на две или несколько групп.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Занятия проводятся руководящим составом.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5. Занятия по темам проводятся в обстановке повседневной трудовой деятельности непосредственно в структурных подразделениях. Они должны прививать навыки действий работников при загораниях, пожарах, по сигналам оповещения в различных условиях обстановки.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6. В ходе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мероприятий, воспитанию стойкости, готовности выполнять обязанности в сложной обстановке, при высокой организованности и дисциплине.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В результате обучения работники школы должны: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u w:val="single"/>
          <w:lang w:eastAsia="ru-RU"/>
        </w:rPr>
        <w:t>знать: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основные требования руководящих документов по вопросам пожарной безопасности;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основные права и обязанности организации, как одного из элементов системы обеспечения пожарной безопасности;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организационные основы обеспечения пожарной безопасности в организации: анализ пожарной безопасности объекта, разработка приказов, инструкций и положений, устанавливающих должный противопожарный режим на объекте, обучение работающих принятым в учебном заведении мерам пожарной безопасности;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мероприятия, направленные на предотвращение пожара;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порядок расследования, оформления и учета случаев пожаров, пострадавших и погибших на пожарах, определения материального ущерба от пожаров в организации;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основные средства и способы защиты при возгораниях и пожаре, а также свои обязанности и правила поведения при их возникновении;</w:t>
      </w:r>
    </w:p>
    <w:p w:rsidR="00743508" w:rsidRPr="00536374" w:rsidRDefault="00743508" w:rsidP="00743508">
      <w:pPr>
        <w:pStyle w:val="ab"/>
        <w:numPr>
          <w:ilvl w:val="0"/>
          <w:numId w:val="3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основные требования пожарной безопасности на рабочем месте.</w:t>
      </w:r>
    </w:p>
    <w:p w:rsidR="00743508" w:rsidRPr="00536374" w:rsidRDefault="00743508" w:rsidP="00743508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u w:val="single"/>
          <w:lang w:eastAsia="ru-RU"/>
        </w:rPr>
        <w:t>уметь:</w:t>
      </w:r>
    </w:p>
    <w:p w:rsidR="00743508" w:rsidRPr="00536374" w:rsidRDefault="00743508" w:rsidP="00743508">
      <w:pPr>
        <w:pStyle w:val="ab"/>
        <w:numPr>
          <w:ilvl w:val="0"/>
          <w:numId w:val="4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практически выполнять основные мероприятия защиты в случае пожара;</w:t>
      </w:r>
    </w:p>
    <w:p w:rsidR="00743508" w:rsidRPr="00536374" w:rsidRDefault="00743508" w:rsidP="00743508">
      <w:pPr>
        <w:pStyle w:val="ab"/>
        <w:numPr>
          <w:ilvl w:val="0"/>
          <w:numId w:val="4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четко действовать по сигналам оповещения;</w:t>
      </w:r>
    </w:p>
    <w:p w:rsidR="00743508" w:rsidRPr="00536374" w:rsidRDefault="00743508" w:rsidP="00743508">
      <w:pPr>
        <w:pStyle w:val="ab"/>
        <w:numPr>
          <w:ilvl w:val="0"/>
          <w:numId w:val="4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пользоваться средствами индивидуальной защиты;</w:t>
      </w:r>
    </w:p>
    <w:p w:rsidR="00743508" w:rsidRPr="00536374" w:rsidRDefault="00743508" w:rsidP="00743508">
      <w:pPr>
        <w:pStyle w:val="ab"/>
        <w:numPr>
          <w:ilvl w:val="0"/>
          <w:numId w:val="4"/>
        </w:num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оказывать первую медицинскую помощь в неотложных ситуациях.</w:t>
      </w:r>
    </w:p>
    <w:p w:rsidR="00743508" w:rsidRPr="00536374" w:rsidRDefault="00743508" w:rsidP="00743508">
      <w:pPr>
        <w:spacing w:line="270" w:lineRule="atLeast"/>
        <w:ind w:firstLine="540"/>
        <w:jc w:val="center"/>
        <w:rPr>
          <w:rFonts w:ascii="Book Antiqua" w:eastAsia="Times New Roman" w:hAnsi="Book Antiqua" w:cs="Times New Roman"/>
          <w:b/>
          <w:bCs/>
          <w:color w:val="0D0D0D" w:themeColor="text1" w:themeTint="F2"/>
          <w:sz w:val="20"/>
          <w:szCs w:val="16"/>
          <w:lang w:eastAsia="ru-RU"/>
        </w:rPr>
      </w:pPr>
    </w:p>
    <w:p w:rsidR="00E910B3" w:rsidRDefault="00E910B3" w:rsidP="00B4145C">
      <w:pPr>
        <w:spacing w:line="27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C2240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Правила  пожарной безопасности в Российской Федерации </w:t>
      </w:r>
      <w:r w:rsidR="00C2240B"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утверждены</w:t>
      </w:r>
      <w:r w:rsidR="00C2240B"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C2240B" w:rsidRPr="00C2240B">
        <w:rPr>
          <w:rFonts w:ascii="Times New Roman" w:hAnsi="Times New Roman" w:cs="Times New Roman"/>
          <w:color w:val="3F4142"/>
          <w:sz w:val="24"/>
          <w:szCs w:val="24"/>
          <w:shd w:val="clear" w:color="auto" w:fill="F5F8FA"/>
        </w:rPr>
        <w:t>Постановлением Правительства Российской Федерации № 390 от 25 апреля 2012 года.</w:t>
      </w:r>
      <w:r w:rsidR="00C2240B"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</w:t>
      </w:r>
      <w:r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Взамен Правил пожарной безопасности в Российской Федерации (ППБ 01-</w:t>
      </w:r>
      <w:r w:rsidR="00C2240B"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03</w:t>
      </w:r>
      <w:r w:rsidRPr="00C224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).</w:t>
      </w:r>
    </w:p>
    <w:p w:rsidR="0029455E" w:rsidRPr="0029455E" w:rsidRDefault="0029455E" w:rsidP="0029455E">
      <w:pPr>
        <w:pStyle w:val="s1"/>
        <w:shd w:val="clear" w:color="auto" w:fill="FFFFFF"/>
        <w:spacing w:before="0" w:beforeAutospacing="0" w:after="215" w:afterAutospacing="0"/>
        <w:rPr>
          <w:color w:val="464C55"/>
        </w:rPr>
      </w:pPr>
      <w:r w:rsidRPr="0029455E">
        <w:rPr>
          <w:color w:val="464C55"/>
        </w:rPr>
        <w:t>1. Настоящие Правила противопожарного режима содержат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</w:t>
      </w:r>
    </w:p>
    <w:p w:rsidR="00E910B3" w:rsidRPr="00536374" w:rsidRDefault="00E910B3" w:rsidP="008A7A17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2. Инструкция о мерах пожарной безопасности в образовательных учреждениях:</w:t>
      </w:r>
    </w:p>
    <w:p w:rsidR="00E910B3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 Общие требования пожарной безопасности</w:t>
      </w:r>
    </w:p>
    <w:p w:rsidR="00E910B3" w:rsidRPr="00536374" w:rsidRDefault="0029455E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1.1. В</w:t>
      </w:r>
      <w:r w:rsidR="00E910B3"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образовательном учреждении должна быть обеспечена пожарная безопасность работников и обучающихся.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1.2. Для каждого взрыво- или пожароопасного помещения или участка должны быть разрабо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таны инструкции о мерах пожарной безопасности.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1.3 Все работники образовательного учреждения должны допускаться к работе только после прохождения противопожарного инструктажа, а при выполнении должностных обязанностей проходить обучение по пожарной безопасности.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1.4 Все категории работников образовательного учреждения обязаны соблюдать правила по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жарной безопасности, утвержденные в установленном порядке, а также соблюдать и поддерживать противопожарный режим.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1.5. Ответственных за пожарную безопасность отдельных помещений и всего электрохозяйства образовательного учреждения определяет руководитель.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1.6.Лица, виновные в нарушении действующих правил пожарной безопасности, несут уголов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ную, административную, дисциплинарную или иную ответственность в соответствии с действующим законодательством.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1.7. Персональная ответственность за обеспечение пожарной безопасности учреждения воз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лагается на руководителя и должностных лиц образовательного учреждения.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1.8.Приказом руководителя должен быть установлен противопожарный режим, в т. ч.: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-определены и оборудованы места для курения;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-определен порядок обесточивания электрооборудования в случае пожара и по окончании рабочего дня;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-регламентирован порядок проведения временных огневых и других пожароопасных работ; порядок осмотра и закрытия помещений после окончания работы; действия работников при обнаружении пожара;</w:t>
      </w:r>
    </w:p>
    <w:p w:rsidR="00A73A32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-разработан схематический план эвакуации людей при пожаре, в соответствии с которым не реже 1 раза в полугодие должны проводиться практические тренировки всех задействованных для эвакуации работников и обучающихся. 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1.9.В зданиях и сооружениях при единовременном нахождении на этаже более 10 человек должны быть разработаны и на видных местах вывешены планы (схемы) эвакуации людей в случае пожара, а также предусмотрена система (установка) оповещения людей о пожаре.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1.10.Руководитель учреждения с массовым пребыванием людей (50 человек и более) в дополнение к схематическому плану эвакуации людей при пожаре обязан разработать инструкцию, определяющую действия персонала по обеспечению безопасной и быстрой эвакуации людей.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1.11.Количество эвакуационных выходов, их размеры, условия освещения и обеспечения незадымленности, а также протяженность путей эвакуации должны соответствовать противопожарным нормам строительного проектирования. В коридорах и на дверях эвакуационных выходов должны быть предписывающие и указательные знаки безопасности.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1.12. Все двери эвакуационных выходов должны свободно открываться в сторону выхода из помещений. При пребывании людей в помещении двери могут запираться лишь на внутренние лег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кооткрывающиеся запоры.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1.13. 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-загромождать проходы, коридоры, тамбуры, галереи, лифтовые холлы, лестничные площад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ки, марши лестниц и люки мебелью, шкафами, оборудованием, различными материалами, а также забивать двери эвакуационных выходов;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-устраивать в тамбурах сушилки одежды любой конструкции, вешалки для одежды и гарде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робы, хранение (в т. ч. временное) любого инвентаря и материалов;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-остеклять или закрывать жалюзи воздушных зон в незадымляемых лестничных клетках;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заменять армированное стекло обычным при остеклении дверей и фрамуг.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1.14. В зданиях с массовым пребыванием людей на случай отключения электроэнергии у обслуживающего персонала должны быть электрические фонари с автономным питанием. Коли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чество фонарей определяется руководителем исходя из особенностей объекта, наличия дежурного персонала, количества людей в здании, но не менее одного на каждого работника дежурного персонала.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1.15.Ковры, ковровые дорожки и другие покрытия полов в помещениях с массовым пребыва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нием людей должны надежно крепиться к полу.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1.16. Перед началом отопительного сезона печи, котельные, теплогенераторные и калорифер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ные установки, другие отопительные приборы и системы необходимо проверить и отремонтировать. Неисправные печи и другие отопительные приборы и системы к эксплуатации не допускаются.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1.17.Сети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Проверка их работоспособности осуществляется не реже двух раз в год (весной и осенью).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19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.Установки пожарной автоматики должны находиться в исправном состоянии и постоянной готовности, соответствовать проектной документации. Перевод установок с автоматического пуска на ручной не допускается, за исключением случаев, оговоренных в нормах и правилах.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0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 Огнетушители следует размещать в легкодоступных местах на высоте не более 1,5 м, где исключено их повреждение, попадание на них прямых солнечных лучей, непосредственное воздей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ствие отопительных и нагревательных приборов.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.Системы оповещения о пожаре должны обеспечивать передачу сигналов оповещения одновременно по всему зданию (зданиям) учреждения или выборочно в отдельные его части (кор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пуса, этажи и т. п.).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 Территория образовательного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.Двери (люки) чердачных и технических помещений должны быть постоянно закрыты на замок.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1.2</w:t>
      </w:r>
      <w:r w:rsidR="0029455E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 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Проживать в здании учреждения обслуживающему персоналу и другим лицам.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Хранить в здании учреждения легковоспламеняющиеся, горючие жидкости и другие легко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 xml:space="preserve"> воспламеняющиеся материалы.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Использовать для отделки стен и потолков горючие материалы.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Снимать предусмотренные проектом двери вестибюлей, холлов, коридоров, тамбуров и лестничных клеток.</w:t>
      </w:r>
    </w:p>
    <w:p w:rsidR="00E910B3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 Основные мероприятия по пожарной профилактике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2.1. Перед началом занятий и работ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Образовательные учреждения перед началом учебного года должны быть приняты соответствующими комиссиями, в состав которых включаются работники территориальной и государственной противопожарной службы.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Число парт (столов) в учебных классах и кабинетах не должно превышать количество, установленное нормами проектирования.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 обучающимися организуют занятия (беседы) по изучению правил пожарной безопас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ности.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 зданиях летних детских дач нужно предусмотреть не менее двух эвакуационных выходов непосредственно наружу.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-покрывать здания легковоспламеняющимися материалами (соломой, щепой, камышом и т. п.);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-размещать детей в мансардных помещениях деревянных зданий, а также на этажах, в зданиях и помещениях, не обеспеченных двумя эвакуационными выходами;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2.2. Во время занятий и работ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2.2.1. При эксплуатации электроустановок 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-использовать электрооборудование и приборы в условиях, не соответствующих рекомен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-пользоваться поврежденными розетками, рубильниками, другими электроустановочными изделиями;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-обертывать электролампы и светильники бумагой, тканью и другими горючими материалами, а также использовать их со снятыми колпаками (рассеивателями);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-пользоваться электроутюгами, электроплитками, электрочайниками и другими электрона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гревательными приборами без подставок из негорючих материалов;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оставлять без присмотра включенные в сеть электронагревательные приборы, телевизоры, радиоприемники и т. п.;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2.2.2.В случае, если при нахождении в образовательном учреждении работник обнаружит характерные специфические запахи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и устранению причин пожарной опасности (с привлечением квалифицированных специалистов).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2.2.3. При организации и проведении новогодних праздников и других мероприятий с массовым пребыванием людей: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-допускается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2-го этажа в зданиях с горючими перекрытиями;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-елка должна устанавливаться на устойчивом основании и с таким расчетом, чтобы ветви не касались стен и потолка;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 отсутствии в помещении электрического освещения мероприятия у елки следует про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водить только в светлое время суток;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2.2.4. 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-украшать елку целлулоидными игрушками, а также марлей и ватой, не пропитанными огне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 xml:space="preserve"> защитными составами;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-одевать детей в костюмы из легкогорючих материалов;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-проводить огневые, покрасочные и другие пожароопасные и взрывопожароопасные работы;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-использовать ставни на окнах для затемнения помещений;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-уменьшать ширину проходов между рядами стульев и устанавливать в проходах дополни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br/>
        <w:t>тельные кресла, стулья и т. п.;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-полностью гасить свет в помещении во время спектаклей и представлений;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-допускать заполнение помещений людьми сверх установленной нормы.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проведении мероприятий должно быть организовано дежурство ответственных лиц на сцене и в залах.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устройстве софитов необходимо применять только негорючие материалы, а их корпуса изолировать от поддерживающих тросов.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-проводить огневые, сварочные и другие виды пожароопасных работ в здании учреждения при наличии в помещениях людей, а также без письменного приказа руководителя образовательного учреждения;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-разогревать на открытом огне краски, лаки, мастики;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br/>
        <w:t>2.3. По окончании занятий и работ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Во всех помещениях (независимо от назначения), которые по окончании работ закрыва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 окончании занятий и работ в кабинетах, лабораториях и мастерских все пожароопас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ные и взрывопожароопасные вещества и материалы следует убрать в специально оборудованные помещения.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3. Действия при возникновении пожара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обнаружении очага возгорания в образовательном учреждении любым возможным способом необходимо постараться загасить пламя в "зародыше" с обязательным соблюдением мер личной безопасности.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Необходимо помнить, что все огнетушители работают очень непродолжительное время: пенные - 60-80 с, углекислотные - 25-45 с, порошковые -10-15 с. Приводить их в действие следует непосредственно возле очага пожара.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тушении пожаров в электроустановках нужно как можно быстрее обесточить (отклю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чить) систему электроснабжения отдельного электроприемника, помещения или всего учреждения. В данном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Если очаг возгорания разрастается, немедленно сообщить о пожаре в ближайшую пожарную часть по телефону </w:t>
      </w:r>
      <w:r w:rsidR="0085396D"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01, ЕДДС 112.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Немедленно оповестить как можно больше работников о пожаре и сообщить о нем руко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водителю учреждения, а при невозможности другому должностному лицу,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последующем развитии событий следует руководствоваться указаниями руководителя учреждения или должностного лица, заменяющего его.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- бег только усилит интенсивность горения.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3.10. В загоревшемся помещении не нужно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3.11. Приложить усилия, чтобы исключить состояние страха и паники. Они часто толкают людей на безрассудные поступки.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 Оказание первой доврачебной помощи пострадавшим на пожаре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Наиболее характерными видами повреждения организма человека при пожаре являются: травматический шок, термический ожог, удушье, ушибы, переломы, ранения.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переломов, повре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ждений позвоночника, проникающих ранений;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-давать воду, лекарства находящемуся без сознания пострадавшему, т. к. он может задох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нуться;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-удалять инородные тела, выступающие из грудной, брюшной или черепной полости даже если кажется, что их легко можно вытащить;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-оставлять находящегося без сознания пострадавшего на спине, чтобы он не захлебнулся в случае тошноты, рвоты или кровотечения.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4.3. Необходимо: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-как можно скорее вызвать "Скорую помощь", точно и внятно назвав место, где про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изошло несчастье. Если не уверены, что вас правильно поняли, звонок лучше продублировать;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- "не навреди".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 Основными мероприятиями при оказании первой доврачебной помощи являются сле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дующие: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4.4.1. При травматическом шоке: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-осторожно уложить пострадавшего на спину, при рвоте повернуть голову набок;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проверить, есть ли дыхание, работает ли сердце. Если нет - начать реанимационные мероприятия;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-быстро остановить кровотечение, иммобилизовать места переломов;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-дать обезболивающее, при его отсутствии 50-70 г алкоголя;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угнетении дыхания и сердечной деятельности ввести адреналин, кордиамин, кофеин.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4.4.2. 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-переносить пострадавшего без надежного обезболивания, а в случае переломов - шиниро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вания;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-снимать прилипшую после ожога одежду;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давать пить при жалобах на боль в животе;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-оставлять больного без наблюдения.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4.4.3. При термическом ожоге: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 освободить обожженную часть тела от одежды; если нужно, разрезать, не сдирая, приставшие к телу куски ткани;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 нельзя вскрывать пузыри, касаться ожоговой поверхности руками, смазывать ее жиром, мазью и другими веществами.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ограниченных ожогах I степени 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ПХВ-пленкой) водопроводной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обширных ожогах после наложения повязок, напоив горячим чаем, дав обезболиваю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щее и тепло укутав пострадавшего, срочно доставить его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растворенных в двух стаканах воды).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При ранении: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смазать края раны йодом или спиртом;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 наложить стерильную повязку.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4.4.7. 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-прикасаться к ране руками;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 наложении повязки прикасаться к стороне бинта, прилежащей к ране.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4.4.8. При сильном кровотечении: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-пережать поврежденный сосуд пальцем;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-сильно согнуть поврежденную конечность, подложив под колено или локоть тканевый ва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лик;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-наложить жгут, но не более чем на 1,5 часа, после чего ослабить скрутку и, когда конечность потеплеет и порозовеет, снова затянуть;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 небольших кровотечениях прижать рану стерильной салфеткой и забинтовать.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4.4.9. При переломах костей: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-обеспечить покой травмированного места;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-наложить шину из палок, прутьев, пучков камыша;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-придать сломанной руке или ноге возвышенное положение;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-приложить холодный компресс;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-дать обезболивающее;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 открытом переломе наложить на рану антисептическую повязку.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4.4.10. Запрещается: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-пытаться составлять обломки костей;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-фиксировать шину в месте, где выступает кость;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-прикладывать к месту перелома грелку;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 без необходимости снимать одежду и обувь с поврежденной конечности (в месте перелома одежду и обувь лучше вырезать).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4.4.11. При удушье: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-установить признаки, указывающие на то, что пострадавший жив и нуждается в помощи, по следующим показаниям: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-зеркало, приложенное ко рту пострадавшего, запотевает;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-зрачок сужается при приближении источника света и расширяется - при удалении;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-палец руки отекает, если его перевязать ниткой;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-кожа воспаляется (краснеет) при воздействии источника тепла;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-обеспечить приток свежего воздуха;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-уложить пострадавшего так, чтобы ноги были приподняты;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-расстегнуть одежду, стесняющую дыхание;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-дать понюхать нашатырный спирт;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-при отсутствии самостоятельного дыхания провести искусственное дыхание и непрямой массаж сердца.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4.4.12. Приступая к оказанию первой доврачебной помощи пострадавшему при пожаре, спасаю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щий должен четко представлять последовательность собственных действий в конкретной ситуации. Время играет решающую роль.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 зданиях и сооружениях образовательного учреждения при одновременном нахождении на этаже более 10 человек должны быть разработаны и на видных местах вывешены планы (схемы) эвакуации людей в случае пожара, а также предусмотрена схема оповещения о пожаре. При составлении плана эвакуации принимается во внимание необходимое время эвакуации, категория и объем помещения. План эвакуации состоит из графической и текстовой части.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Руководитель учреждения с массовым пребыванием людей (50 человек и более) в дополнение к схематическому плану эвакуации обязан разработать инструкции, определяющие действия администрации и персонала при пожаре. На ее основе не реже одного раза в полугодие должны проводиться практи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softHyphen/>
        <w:t>ческие занятия для всех задействованных в эвакуации сотрудников.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На основании статьи 37 Федерального закона от 21 декабря 1994 г. № 69-ФЗ «О пожарной безопасности» </w:t>
      </w: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предприятия имеют право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создавать, реорганизовывать и ликвидировать в установленном порядке подразделения пожарной охраны, которые они содержат за счет собственных средств, в том числе на основе договоров с Государственной противопожарной службой;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вносить в органы государственной власти и органы местного самоуправления предложения по обеспечению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проводить работы по установлению причин и обстоятельств пожаров, происшедших на предприятиях;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устанавливать меры социального и экономического стимулирования обеспечения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Предприятия обязаны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разрабатывать и осуществлять меры по обеспечению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проводить противопожарную пропаганду, а также обучать своих работников мерам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включать в коллективный договор (соглашение) вопросы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создавать и содержать в соответствии с установленными нормами органы управления и подразделения пожарной охраны, в том числе на основе договоров с Государственной противопожарной службой;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предоставлять в установленном порядке при тушении пожаров на территориях предприятий необходимые силы и средства, горюче-смазочные материалы, а также продукты питания и места отдыха для личного 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состава пожарной охраны, участвующего в выполнении боевых действий по тушению пожаров, и привлеченных к тушению пожаров сил;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обеспечивать доступ должностным лицам пожарной охраны при осуществлении ими служебных обязанностей на территории, в здания, сооружения и на иные объекты предприятий;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на предприятиях, в том числе о пожарной опасности производимой ими продукции, а также о происшедших на их территориях пожарах и их последствиях;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содействовать деятельности добровольных пожарных.</w:t>
      </w:r>
    </w:p>
    <w:p w:rsidR="00DB3950" w:rsidRPr="009E6FC4" w:rsidRDefault="00E910B3" w:rsidP="00DB3950">
      <w:pPr>
        <w:pStyle w:val="af0"/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</w:rPr>
        <w:t>В соответствии со статьей 38. «Ответственность за нарушение требований пожарной безопасности» Федерального закона от 21 декабря 1994 г. № 69-ФЗ «О пожарной безопасности» </w:t>
      </w:r>
      <w:r w:rsidR="00DB3950">
        <w:t xml:space="preserve"> (</w:t>
      </w:r>
      <w:r w:rsidR="00DB3950" w:rsidRPr="00DB3950">
        <w:rPr>
          <w:rFonts w:ascii="Times New Roman" w:hAnsi="Times New Roman" w:cs="Times New Roman"/>
          <w:sz w:val="24"/>
          <w:szCs w:val="24"/>
        </w:rPr>
        <w:t>ред. от 26.07.2019)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ответственность за нарушение требований пожарной безопасности в соответствии с действующим законодательством несут: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-собственники имущества;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-лица, уполномоченные владеть, пользоваться или распоряжаться имуществом, в том числе руководители предприятий;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-лица, в установленном порядке назначенные ответственными за обеспечение пожарной безопасности;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-должностные лица в пределах их компетенции.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Ответственность за нарушение требований пожарной безопасности для квартир (комнат) в домах государственного, муниципального и ведомственного жилищного фонда возлагается на ответственных квартиросъемщиков или арендаторов, если иное не предусмотрено соответствующим договором.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Лица, указанные в части первой настоящей статьи, иные граждане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205D0E" w:rsidRDefault="00205D0E" w:rsidP="00B4145C">
      <w:pPr>
        <w:spacing w:line="270" w:lineRule="atLeast"/>
        <w:ind w:firstLine="540"/>
        <w:jc w:val="both"/>
        <w:rPr>
          <w:rFonts w:ascii="Book Antiqua" w:eastAsia="Times New Roman" w:hAnsi="Book Antiqua" w:cs="Times New Roman"/>
          <w:b/>
          <w:bCs/>
          <w:color w:val="0D0D0D" w:themeColor="text1" w:themeTint="F2"/>
          <w:sz w:val="20"/>
          <w:szCs w:val="16"/>
          <w:lang w:eastAsia="ru-RU"/>
        </w:rPr>
      </w:pPr>
    </w:p>
    <w:p w:rsidR="003F3827" w:rsidRDefault="003F3827" w:rsidP="002C0CB0">
      <w:pPr>
        <w:spacing w:line="270" w:lineRule="atLeast"/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</w:pPr>
    </w:p>
    <w:p w:rsidR="003F3827" w:rsidRDefault="003F3827" w:rsidP="00B4145C">
      <w:pPr>
        <w:spacing w:line="270" w:lineRule="atLeast"/>
        <w:jc w:val="right"/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</w:pPr>
    </w:p>
    <w:p w:rsidR="00E910B3" w:rsidRPr="00536374" w:rsidRDefault="00E910B3" w:rsidP="00B4145C">
      <w:pPr>
        <w:spacing w:line="270" w:lineRule="atLeast"/>
        <w:jc w:val="right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Таблица 1.</w:t>
      </w:r>
    </w:p>
    <w:p w:rsidR="00C46FB9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ПЛАН</w:t>
      </w: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br/>
        <w:t>работы школы (образовательного учреждения) по обеспечен</w:t>
      </w:r>
      <w:r w:rsidR="00C46FB9"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 xml:space="preserve">ию пожарной безопасности </w:t>
      </w:r>
    </w:p>
    <w:p w:rsidR="00E910B3" w:rsidRPr="00536374" w:rsidRDefault="00C46FB9" w:rsidP="00B4145C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 xml:space="preserve">на </w:t>
      </w:r>
      <w:r w:rsidR="00E910B3"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02"/>
        <w:gridCol w:w="4430"/>
        <w:gridCol w:w="1584"/>
        <w:gridCol w:w="2271"/>
        <w:gridCol w:w="1597"/>
      </w:tblGrid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C46FB9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№</w:t>
            </w:r>
          </w:p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Планируемые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Сроки</w:t>
            </w:r>
          </w:p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FB9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 xml:space="preserve">Ответственный </w:t>
            </w:r>
          </w:p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за выполнение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C46FB9">
            <w:pPr>
              <w:spacing w:line="270" w:lineRule="atLeast"/>
              <w:jc w:val="center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b/>
                <w:bCs/>
                <w:color w:val="0D0D0D" w:themeColor="text1" w:themeTint="F2"/>
                <w:sz w:val="20"/>
                <w:szCs w:val="16"/>
                <w:lang w:eastAsia="ru-RU"/>
              </w:rPr>
              <w:t>Примечание</w:t>
            </w: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5</w:t>
            </w:r>
          </w:p>
        </w:tc>
      </w:tr>
      <w:tr w:rsidR="00E910B3" w:rsidRPr="00536374" w:rsidTr="00B4145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center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b/>
                <w:bCs/>
                <w:color w:val="0D0D0D" w:themeColor="text1" w:themeTint="F2"/>
                <w:sz w:val="20"/>
                <w:szCs w:val="16"/>
                <w:u w:val="single"/>
                <w:lang w:eastAsia="ru-RU"/>
              </w:rPr>
              <w:t>Организационные мероприятия</w:t>
            </w: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 w:rsidRPr="00536374">
              <w:rPr>
                <w:rFonts w:ascii="Book Antiqua" w:eastAsia="Times New Roman" w:hAnsi="Book Antiqua" w:cs="Arial"/>
                <w:color w:val="0D0D0D" w:themeColor="text1" w:themeTint="F2"/>
                <w:sz w:val="20"/>
                <w:szCs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Подготовка школы к новому учебному году:</w:t>
            </w:r>
          </w:p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- Проверка наличия и исправности (технического состояния) огнетушителей, внутренних пожарных систем.</w:t>
            </w:r>
          </w:p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- Заблаговременная очистка чердаков, подвалов, складских помещений от ненужного инвентаря, строительного и иного мусора.</w:t>
            </w:r>
          </w:p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- Проверка наличия замков, комплектов запасных ключей к основным и запасным выходам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До 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FB9" w:rsidRPr="00536374" w:rsidRDefault="00C46FB9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Завхоз школы –</w:t>
            </w:r>
          </w:p>
          <w:p w:rsidR="00E910B3" w:rsidRPr="00536374" w:rsidRDefault="00C46FB9" w:rsidP="00802858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="00802858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Томилов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При наличии в проекте</w:t>
            </w: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До 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а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E910B3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C46FB9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Обеспечение (расчистка) свободного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lastRenderedPageBreak/>
              <w:t xml:space="preserve">подъезда к </w:t>
            </w:r>
            <w:r w:rsidR="00C46FB9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пожарным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="00C46FB9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выходам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lastRenderedPageBreak/>
              <w:t>До 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C46FB9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br/>
            </w:r>
            <w:r w:rsidR="00431A47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lastRenderedPageBreak/>
              <w:t>Завхоз школы –</w:t>
            </w:r>
          </w:p>
          <w:p w:rsidR="00E910B3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Томилов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Проверка наличия (обновления) инструкций по пожарной безопасности и наглядной агитации в кабинетах технического и обслуживающего труда, химии, физики, информатики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768B" w:rsidRPr="00536374" w:rsidRDefault="00431A47" w:rsidP="000C768B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="000C768B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а </w:t>
            </w:r>
            <w:r w:rsidR="000C768B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C46FB9" w:rsidRPr="00536374" w:rsidRDefault="00431A47" w:rsidP="000C768B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Подписание актов в соответствии с нормативными документами по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C46FB9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E910B3" w:rsidRPr="00536374" w:rsidTr="00B4145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center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b/>
                <w:bCs/>
                <w:color w:val="0D0D0D" w:themeColor="text1" w:themeTint="F2"/>
                <w:sz w:val="20"/>
                <w:szCs w:val="16"/>
                <w:u w:val="single"/>
                <w:lang w:eastAsia="ru-RU"/>
              </w:rPr>
              <w:t>Работа с постоянным составом</w:t>
            </w: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Включение в коллективный договор (соглашение) вопросов по пожарной безопасности (указать нормативно-правовые основания для включения этих вопросов)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E910B3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  <w:r w:rsidR="00E910B3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Председатель профкома</w:t>
            </w:r>
          </w:p>
          <w:p w:rsidR="00C46FB9" w:rsidRPr="00536374" w:rsidRDefault="00431A47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Петров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0C768B">
        <w:trPr>
          <w:trHeight w:val="11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A32" w:rsidRPr="000C768B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C46FB9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Обучение работников по программе пожарно-технического минимума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C46FB9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Проведение индивидуальных инструктажей с вновь принятыми учителями. Запись в журнале инструктажа.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E910B3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Индивидуальные инструктажи с работниками школы при проведении массовых школьных мероприятий (новогодние вечера, утренники, дискотеки, выпускные вечера и т.п.)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A47" w:rsidRPr="00536374" w:rsidRDefault="00431A47" w:rsidP="00431A47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иректор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школы</w:t>
            </w:r>
          </w:p>
          <w:p w:rsidR="00E910B3" w:rsidRPr="00536374" w:rsidRDefault="00431A47" w:rsidP="00431A47">
            <w:pPr>
              <w:spacing w:line="270" w:lineRule="atLeast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Чухарев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  <w:tr w:rsidR="00C46FB9" w:rsidRPr="00536374" w:rsidTr="00B414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Проведение общешкольных тренировок по эвакуации из школьного здания при команде "Пожар"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Не реже 1 раза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FB9" w:rsidRPr="00536374" w:rsidRDefault="00C46FB9" w:rsidP="00C46FB9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Зам. дирек</w:t>
            </w:r>
            <w:r w:rsidR="000C768B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тора по воспитательной работе 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br/>
              <w:t xml:space="preserve">Учитель ОБЖ – </w:t>
            </w:r>
          </w:p>
          <w:p w:rsidR="00E910B3" w:rsidRPr="00536374" w:rsidRDefault="00E910B3" w:rsidP="00C46FB9">
            <w:pPr>
              <w:spacing w:line="270" w:lineRule="atLeast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10B3" w:rsidRPr="00536374" w:rsidRDefault="00E910B3" w:rsidP="00B4145C">
            <w:pPr>
              <w:spacing w:line="240" w:lineRule="auto"/>
              <w:rPr>
                <w:rFonts w:ascii="Book Antiqua" w:eastAsia="Times New Roman" w:hAnsi="Book Antiqua" w:cs="Arial"/>
                <w:color w:val="0D0D0D" w:themeColor="text1" w:themeTint="F2"/>
                <w:szCs w:val="18"/>
                <w:lang w:eastAsia="ru-RU"/>
              </w:rPr>
            </w:pPr>
          </w:p>
        </w:tc>
      </w:tr>
    </w:tbl>
    <w:p w:rsidR="000C768B" w:rsidRDefault="000C768B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</w:pP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Порядок, сроки и периодичность обучения мерам пожарной безопасности в объеме инструктажа устанавливается приказом директора ОУ. При этом инструктажи по пожарной безопасности (вводный, первичный, повторный, внеплановый, целевой) целесообразно организовывать и проводить применительно к организации и проведению инструктажей по охране труда.</w:t>
      </w:r>
    </w:p>
    <w:p w:rsidR="00E910B3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Срочная эвакуация школы.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Чтобы предотвратить панику и обеспечить безопасную, организованную и эффективную эвакуацию всех присутствующих в школе через все имеющиеся выходы, и чтобы настроить сознание на рациональное реагирование при столкновении с пожаром или иной аварийной ситуацией как в школе, так и в других местах разработан порядок действий в случае пожара в школе. Последовательность действий персонала и учащихся школы разбита на 5 этапов (схема 1):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тревога (включение звуковой сигнализации);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вызов пожарной охраны, МЧС, 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эвакуация школы;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сбор всего состава школы в отведенном месте;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перекличка (проверка учащихся и персонала школы).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Тревога.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 Любой человек - ученик или член персонала школы - при обнаружении пожара должен без колебаний поднять тревогу о пожаре. Оповещение о пожарной тревоге (серия звонков) в любой части здания должно служить сигналом для полной эвакуации из здания школы.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Вызов пожарной охраны.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 О любом возникновении пожара, даже самого небольшого, или же о подозрении на пожар нужно немедленно сообщить пожарной охране по телефону 01. Дублирование вызова пожарной охраны осуществляет дежурный администратор или классный руководитель, который должен доложить о том, что пожарная охрана вызвана, директору школы (дежурному администратору).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Эвакуация.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 Услышав тревогу, ученики в сопровождении учителя покидают кабинеты цепочкой по одному и идут по маршруту эвакуации к сборному пункту. Далее классы идут ровным, размеренным шагом, учитель следует позади с классным журналом; каждому педагогу необходимо закрыть дверь своего кабинета и все остальные двери по пути эвакуации, которыми больше никто не будет пользоваться. Выйдя к лестнице, учащиеся одного класса должны держаться вместе и не бежать толпой, а организованно спускаться по одному только с одной стороны лестницы, оставляя другую сторону лестницы для прохода, не допуская, чтобы отдельные учащиеся или целые классы обгоняли друг друга. Все, кто не присутствует в классе во время сигнала тревоги (например, находится в туалетах, учительской, коридоре и т.п.), должны немедленно идти к месту сбора и присоединиться к своему классу или группе.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Директор школы или лицо, его замещающее, услышав тревогу, дает команду на отключение электропитания школы и немедленно должен проследовать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Все повара, уборщицы, административный и прочий персонал, услышав тревогу, должны немедленно направиться к месту сбора.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Сбор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 Место сбора - у входа в школу. Придя на место сбора, каждый отдельный класс или группа людей должны</w:t>
      </w:r>
      <w:r w:rsidR="00C065A1"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 </w:t>
      </w:r>
      <w:hyperlink r:id="rId9" w:anchor="21084908" w:tooltip="Click to Continue &gt; by PhraseFinder" w:history="1">
        <w:r w:rsidRPr="00536374">
          <w:rPr>
            <w:rFonts w:ascii="Book Antiqua" w:eastAsia="Times New Roman" w:hAnsi="Book Antiqua" w:cs="Arial"/>
            <w:color w:val="0D0D0D" w:themeColor="text1" w:themeTint="F2"/>
            <w:sz w:val="20"/>
            <w:szCs w:val="16"/>
            <w:u w:val="single"/>
            <w:lang w:eastAsia="ru-RU"/>
          </w:rPr>
          <w:t>ЗАНЯТЬ</w:t>
        </w:r>
      </w:hyperlink>
      <w:r w:rsidR="00C065A1" w:rsidRPr="00536374">
        <w:rPr>
          <w:rFonts w:ascii="Book Antiqua" w:eastAsia="Times New Roman" w:hAnsi="Book Antiqua" w:cs="Arial"/>
          <w:noProof/>
          <w:color w:val="0D0D0D" w:themeColor="text1" w:themeTint="F2"/>
          <w:sz w:val="20"/>
          <w:szCs w:val="16"/>
          <w:lang w:eastAsia="ru-RU"/>
        </w:rPr>
        <w:t xml:space="preserve"> 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 свое заранее определенное место и находиться там не расходясь.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Перекличка.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 По прибытии классов на место сбора немедленно должна быть проведена перекличка по журналам, каждый учитель, проводивший занятия, должен немедленно сообщить директору о присутствии своего класса в полном составе. Если кто-то отсутствует, персонал должен немедленно начать его поиски - при этом нельзя пропустить ни одного места, куда дети могли бы спрятаться.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По прибытии пожарной охраны начальника караула встречает директор школы и немедленно информирует о том, все ли люди были безопасно эвакуированы.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План график эвакуации средней школы при возникновении ЧС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Телефоны: пожарной охраны: 01,</w:t>
      </w:r>
    </w:p>
    <w:p w:rsidR="00431A47" w:rsidRDefault="00431A47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</w:pPr>
    </w:p>
    <w:p w:rsidR="00422DA7" w:rsidRDefault="00422DA7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</w:pPr>
    </w:p>
    <w:p w:rsidR="00422DA7" w:rsidRDefault="00422DA7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</w:pPr>
    </w:p>
    <w:p w:rsidR="00422DA7" w:rsidRDefault="00422DA7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</w:pPr>
    </w:p>
    <w:p w:rsidR="00422DA7" w:rsidRDefault="00422DA7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</w:pPr>
    </w:p>
    <w:p w:rsidR="00E910B3" w:rsidRPr="00536374" w:rsidRDefault="00E910B3" w:rsidP="00C065A1">
      <w:pPr>
        <w:spacing w:line="270" w:lineRule="atLeast"/>
        <w:jc w:val="center"/>
        <w:rPr>
          <w:rFonts w:ascii="Book Antiqua" w:eastAsia="Times New Roman" w:hAnsi="Book Antiqua" w:cs="Arial"/>
          <w:i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  <w:t>Схема 1.</w:t>
      </w:r>
      <w:r w:rsidRPr="00536374">
        <w:rPr>
          <w:rFonts w:ascii="Book Antiqua" w:eastAsia="Times New Roman" w:hAnsi="Book Antiqua" w:cs="Arial"/>
          <w:i/>
          <w:color w:val="0D0D0D" w:themeColor="text1" w:themeTint="F2"/>
          <w:sz w:val="20"/>
          <w:szCs w:val="16"/>
          <w:lang w:eastAsia="ru-RU"/>
        </w:rPr>
        <w:br/>
        <w:t>Алгоритм действий при экстренной эвакуации учащихся из кабинетов школы во время уроков</w:t>
      </w:r>
    </w:p>
    <w:p w:rsidR="00E910B3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b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Порядок эвакуации</w:t>
      </w:r>
    </w:p>
    <w:tbl>
      <w:tblPr>
        <w:tblW w:w="99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80"/>
        <w:gridCol w:w="3888"/>
      </w:tblGrid>
      <w:tr w:rsidR="00536374" w:rsidRPr="00536374" w:rsidTr="00227D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10B3" w:rsidRPr="00536374" w:rsidRDefault="00E910B3" w:rsidP="004933A9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20"/>
                <w:szCs w:val="16"/>
                <w:lang w:eastAsia="ru-RU"/>
              </w:rPr>
              <w:t>Кабинета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10B3" w:rsidRPr="00536374" w:rsidRDefault="00E910B3" w:rsidP="004933A9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20"/>
                <w:szCs w:val="16"/>
                <w:lang w:eastAsia="ru-RU"/>
              </w:rPr>
              <w:t>Выход из школы</w:t>
            </w:r>
          </w:p>
        </w:tc>
      </w:tr>
      <w:tr w:rsidR="00536374" w:rsidRPr="00536374" w:rsidTr="004933A9">
        <w:trPr>
          <w:tblCellSpacing w:w="0" w:type="dxa"/>
        </w:trPr>
        <w:tc>
          <w:tcPr>
            <w:tcW w:w="9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10B3" w:rsidRPr="00536374" w:rsidRDefault="00E910B3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</w:p>
        </w:tc>
      </w:tr>
      <w:tr w:rsidR="00536374" w:rsidRPr="00536374" w:rsidTr="00227DAF">
        <w:trPr>
          <w:tblCellSpacing w:w="0" w:type="dxa"/>
        </w:trPr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10B3" w:rsidRPr="00536374" w:rsidRDefault="00E910B3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Начальные классы</w:t>
            </w:r>
            <w:r w:rsidR="00227DAF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кабинет №1; №2;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10B3" w:rsidRPr="00536374" w:rsidRDefault="00227DAF" w:rsidP="00A73A32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основной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227DAF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Начальные классы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кабинет №3; №4;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422DA7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Библиотека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4933A9">
            <w:pPr>
              <w:ind w:left="951" w:hanging="951"/>
              <w:rPr>
                <w:color w:val="0D0D0D" w:themeColor="text1" w:themeTint="F2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Спортивный зал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>
            <w:pPr>
              <w:rPr>
                <w:color w:val="0D0D0D" w:themeColor="text1" w:themeTint="F2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  <w:tr w:rsidR="00227DAF" w:rsidRPr="00536374" w:rsidTr="004933A9">
        <w:trPr>
          <w:tblCellSpacing w:w="0" w:type="dxa"/>
        </w:trPr>
        <w:tc>
          <w:tcPr>
            <w:tcW w:w="9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</w:p>
        </w:tc>
      </w:tr>
      <w:tr w:rsidR="00227DAF" w:rsidRPr="00536374" w:rsidTr="00227D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227DAF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Кабинет иностранного языка, истории, русского языка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и</w:t>
            </w: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 географии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227DAF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Кабинет физики, химии, математики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422DA7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основной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227DAF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Кабинет технологии, мастерская.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7DAF" w:rsidRPr="00536374" w:rsidRDefault="00227DAF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  <w:tr w:rsidR="00227DAF" w:rsidRPr="00536374" w:rsidTr="00227D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7DAF" w:rsidRPr="00536374" w:rsidRDefault="00E849CD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Столовая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7DAF" w:rsidRPr="00536374" w:rsidRDefault="00E849CD" w:rsidP="00320E00">
            <w:pPr>
              <w:spacing w:line="240" w:lineRule="auto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Через запасной выход</w:t>
            </w:r>
          </w:p>
        </w:tc>
      </w:tr>
    </w:tbl>
    <w:p w:rsidR="003357BD" w:rsidRDefault="003357BD" w:rsidP="00B4145C">
      <w:pPr>
        <w:spacing w:line="270" w:lineRule="atLeast"/>
        <w:jc w:val="center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</w:pPr>
    </w:p>
    <w:p w:rsidR="003357BD" w:rsidRDefault="003357BD" w:rsidP="00B4145C">
      <w:pPr>
        <w:spacing w:line="270" w:lineRule="atLeast"/>
        <w:jc w:val="center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</w:pPr>
    </w:p>
    <w:p w:rsidR="003357BD" w:rsidRDefault="003357BD" w:rsidP="00B4145C">
      <w:pPr>
        <w:spacing w:line="270" w:lineRule="atLeast"/>
        <w:jc w:val="center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</w:pPr>
    </w:p>
    <w:p w:rsidR="00E910B3" w:rsidRPr="00536374" w:rsidRDefault="00E910B3" w:rsidP="00B4145C">
      <w:pPr>
        <w:spacing w:line="270" w:lineRule="atLeast"/>
        <w:jc w:val="center"/>
        <w:rPr>
          <w:rFonts w:ascii="Book Antiqua" w:eastAsia="Times New Roman" w:hAnsi="Book Antiqua" w:cs="Arial"/>
          <w:b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Действия постоянного состава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341"/>
        <w:gridCol w:w="2915"/>
        <w:gridCol w:w="7068"/>
      </w:tblGrid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4933A9">
            <w:pPr>
              <w:spacing w:line="270" w:lineRule="atLeast"/>
              <w:jc w:val="center"/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20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4933A9">
            <w:pPr>
              <w:spacing w:line="270" w:lineRule="atLeast"/>
              <w:jc w:val="center"/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20"/>
                <w:szCs w:val="16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4933A9">
            <w:pPr>
              <w:spacing w:line="270" w:lineRule="atLeast"/>
              <w:jc w:val="center"/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i/>
                <w:color w:val="0D0D0D" w:themeColor="text1" w:themeTint="F2"/>
                <w:sz w:val="20"/>
                <w:szCs w:val="16"/>
                <w:lang w:eastAsia="ru-RU"/>
              </w:rPr>
              <w:t>Действия</w:t>
            </w:r>
          </w:p>
        </w:tc>
      </w:tr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849CD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Вызывают пож</w:t>
            </w:r>
            <w:r w:rsidR="004933A9"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 xml:space="preserve">арную охрану по телефону </w:t>
            </w: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01 и дают сигнал к эвакуации</w:t>
            </w:r>
          </w:p>
        </w:tc>
      </w:tr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933A9" w:rsidRPr="003357BD" w:rsidRDefault="00E849CD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Завхоз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Встречают пожарную команду, докладывают о причинах возгорания и проведенной эвакуации</w:t>
            </w:r>
          </w:p>
        </w:tc>
      </w:tr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Эвакуируют учащихся из школы, проводят перекличку по классным журналам и докладывают директору школы (дежурному администратору)</w:t>
            </w:r>
          </w:p>
        </w:tc>
      </w:tr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933A9" w:rsidRDefault="00E849CD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Завхоз школы</w:t>
            </w:r>
          </w:p>
          <w:p w:rsidR="00E849CD" w:rsidRPr="00536374" w:rsidRDefault="00E849CD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Дежурный 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Ликвидируют очаги возгорания с помощью огнетушителей и подручными средствами. Отключают электропитание школы (дежурный техник).</w:t>
            </w:r>
          </w:p>
        </w:tc>
      </w:tr>
      <w:tr w:rsidR="00536374" w:rsidRPr="00536374" w:rsidTr="00E910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849CD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Технический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0B3" w:rsidRPr="00536374" w:rsidRDefault="00E910B3" w:rsidP="00B4145C">
            <w:pPr>
              <w:spacing w:line="270" w:lineRule="atLeast"/>
              <w:jc w:val="both"/>
              <w:rPr>
                <w:rFonts w:ascii="Book Antiqua" w:eastAsia="Times New Roman" w:hAnsi="Book Antiqua" w:cs="Times New Roman"/>
                <w:color w:val="0D0D0D" w:themeColor="text1" w:themeTint="F2"/>
                <w:sz w:val="32"/>
                <w:szCs w:val="24"/>
                <w:lang w:eastAsia="ru-RU"/>
              </w:rPr>
            </w:pPr>
            <w:r w:rsidRPr="00536374">
              <w:rPr>
                <w:rFonts w:ascii="Book Antiqua" w:eastAsia="Times New Roman" w:hAnsi="Book Antiqua" w:cs="Times New Roman"/>
                <w:color w:val="0D0D0D" w:themeColor="text1" w:themeTint="F2"/>
                <w:sz w:val="20"/>
                <w:szCs w:val="16"/>
                <w:lang w:eastAsia="ru-RU"/>
              </w:rPr>
              <w:t>Дублирует открытие запасных выходов и отключение электропитания школы.</w:t>
            </w:r>
          </w:p>
        </w:tc>
      </w:tr>
    </w:tbl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В первый день учебной четверти или полугодия все новички, персонал и остальные ученики должны быть проведены по всем основным и запасным путям эвакуации, их следует проинструктировать о процедуре пожарной эвакуации.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Учебная эвакуация должна проводиться не реже одного раза в четверть, о чем должна производиться соответствующая запись. Не следует допускать её стереотипности, так как ситуация в условиях настоящего пожара может очень сильно варьироваться. Например, лестница может оказаться непригодной для эвакуации из-за задымленности или по другой причине. До проведения учебной эвакуации - если предполагается, что, например, лестница или иной путь эвакуации заблокирован - обязательно следует предусмотреть альтернативный безопасный путь, ведущий из здания в безопасное место. Следует вести регистрацию всех учебных эвакуаций.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b/>
          <w:bCs/>
          <w:color w:val="0D0D0D" w:themeColor="text1" w:themeTint="F2"/>
          <w:sz w:val="20"/>
          <w:szCs w:val="16"/>
          <w:lang w:eastAsia="ru-RU"/>
        </w:rPr>
        <w:t>Задачи проведения противопожарных тренировок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Задачами проведения с персоналом объектов тренировок являются: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br/>
        <w:t>1) Обучение персонала умению идентифицировать исходное событие. Проверка готовности персонала к эвакуации и проведению работ по тушению пожара и ликвидации последствий чрезвычайных ситуаций.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2) Поддержание на современном уровне профессиональной и психофизиологической подготовленности персонала, необходимой для осуществления успешных действий по устранению нарушений в работе, связанных с пожарами и чрезвычайными ситуациями, а также по эвакуации людей, предотвращению развития пожара, его локализации и ликвидации.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3)Обучение навыкам и действиям по своевременному предотвращению возможных аварий и повреждений оборудования, являющихся следствием воздействия опасных факторов пожара и чрезвычайных ситуаций, обучение правилам оказания доврачебной помощи пострадавшим на пожаре и при чрезвычайных ситуациях, правилам пользования индивидуальными средствами защиты.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4) Обучение порядку и правилам взаимодействия персонала объекта с пожарно-спасательными подразделениями и медицинским персоналом.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5)Выработка у персонала навыков и способности самостоятельно, быстро и безошибочно ориентироваться в ситуации при возникновении угрозы пожара и чрезвычайных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6)Отработка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7)Обучение приемам и способам спасения и эвакуации людей и материальных ценностей.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br/>
        <w:t>8) Проверка результатов обучения персонала по вопросам пожарной безопасности.</w:t>
      </w: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br/>
        <w:t>Проверка знаний персоналом инструкций, применяемых в пожароопасных ситуациях. Практическая отработка рациональных приемов и методов использования имеющейся техники, стационарных установок пожаротушения.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9)Проверка правильности понимания персоналом своих действий, осуществляемых в условиях пожара.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lastRenderedPageBreak/>
        <w:t>10) Проверка знаний персоналом мест расположения первичных средств пожаротушения, внутренних пожарных кранов, систем пожарной сигнализации и пожаротушения, дымоудаления и подпора воздуха, способов введения их в действие.</w:t>
      </w:r>
    </w:p>
    <w:p w:rsidR="00E910B3" w:rsidRPr="00536374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Cs w:val="18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11)Проверка умения руководителя тушения пожара четко координировать действия участников по организации ликвидации возможного (условного) пожара до прибытия подразделения ГПС.</w:t>
      </w:r>
    </w:p>
    <w:p w:rsidR="00E910B3" w:rsidRDefault="00E910B3" w:rsidP="00B4145C">
      <w:pPr>
        <w:spacing w:line="270" w:lineRule="atLeast"/>
        <w:jc w:val="both"/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</w:pPr>
      <w:r w:rsidRPr="00536374"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>Руководство организацией и проведением тренировок возлагается на руководителей объектов или ответственных за пожарную безопасность.</w:t>
      </w:r>
    </w:p>
    <w:p w:rsidR="002C0CB0" w:rsidRPr="002C0CB0" w:rsidRDefault="00422DA7" w:rsidP="00B4145C">
      <w:pPr>
        <w:spacing w:line="270" w:lineRule="atLeast"/>
        <w:jc w:val="both"/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</w:pPr>
      <w:r>
        <w:rPr>
          <w:rFonts w:ascii="Book Antiqua" w:eastAsia="Times New Roman" w:hAnsi="Book Antiqua" w:cs="Arial"/>
          <w:color w:val="0D0D0D" w:themeColor="text1" w:themeTint="F2"/>
          <w:sz w:val="20"/>
          <w:szCs w:val="16"/>
          <w:lang w:eastAsia="ru-RU"/>
        </w:rPr>
        <w:t xml:space="preserve">                                                                                 </w:t>
      </w:r>
      <w:r w:rsidRPr="002C0CB0">
        <w:rPr>
          <w:rFonts w:ascii="Book Antiqua" w:eastAsia="Times New Roman" w:hAnsi="Book Antiqua" w:cs="Arial"/>
          <w:b/>
          <w:color w:val="0D0D0D" w:themeColor="text1" w:themeTint="F2"/>
          <w:sz w:val="20"/>
          <w:szCs w:val="16"/>
          <w:lang w:eastAsia="ru-RU"/>
        </w:rPr>
        <w:t>Положеие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 xml:space="preserve">ПРОВЕДЕНИЯ ПРОТИВОПОЖАРНОГО ИНСТРУКТАЖА И </w:t>
      </w:r>
    </w:p>
    <w:p w:rsidR="00422DA7" w:rsidRPr="00422DA7" w:rsidRDefault="00422DA7" w:rsidP="00422DA7">
      <w:pPr>
        <w:pStyle w:val="ConsPlusTitle"/>
        <w:jc w:val="center"/>
      </w:pPr>
      <w:r w:rsidRPr="00422DA7">
        <w:t>ОБУЧЕНИЯ МЕРАМ ПОЖАРНОЙ</w:t>
      </w:r>
    </w:p>
    <w:p w:rsidR="00422DA7" w:rsidRPr="00422DA7" w:rsidRDefault="00422DA7" w:rsidP="00422DA7">
      <w:pPr>
        <w:pStyle w:val="ConsPlusTitle"/>
        <w:jc w:val="center"/>
      </w:pPr>
      <w:r w:rsidRPr="00422DA7">
        <w:t>БЕЗОПАСНОСТИ РАБОТНИКОВ МБОУ СОШ с. Метели.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Положение о порядке проведения противопожарного инструктажа и обучения мерам пожарной безопасности работников МБОУ СОШ с. Метели (далее - Положение) разработано в соответствии с Трудовым кодексом РФ от 30.12.2001 №197-ФЗ, «Правилами противопожарного режима в Российской Федерации», утвержденных Постановлением Правительства РФ от 25.04.2012 №390, «Нормами пожарной безопасности «Обучение мерам пожарной безопасности работников организаций», утвержденных Приказом МЧС РФ от 12.12.2007 N 645 и устанавливает требования пожарной безопасности к организации обучения мерам пожарной безопасности работников МБОУ СОШ с. Метели (далее Школа).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Школы несет директор, а также должностные лица Школы, назначенные директором в соответствии с приказом по Школе, в порядке установленном законодательством Российской Федерации.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организацией обучения мерам пожарной безопасности работников Школы осуществляют органы государственного пожарного надзора.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Основными видами обучения работников Школы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Противопожарный инструктаж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Противопожарный инструктаж проводится с целью доведения до работников Школы основных требований пожарной безопасности, изучения пожарной опасности оборудования, средств противопожарной защиты, а также их действий в случае возникновения пожара.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Противопожарный инструктаж проводится по специальным программам обучения мерам пожарной безопасности работников организаций (далее - специальные программы) и в порядке, определяемом директором Школы.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проведении противопожарного инструктажа следует учитывать специфику выполняемой работы.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Проведение противопожарного инструктажа включает в себя ознакомление работников Школы с: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содержания территории, зданий (сооружений) и помещений, в том числе эвакуационных путей,  систем оповещения о пожаре и управления процессом эвакуации людей;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требованиями пожарной безопасности, исходя из специфики выполняемой работы, учебного процесса;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характеру и времени проведения противопожарный инструктаж подразделяется на: вводный, первичный на рабочем месте, повторный на рабочем месте, внеплановый на рабочем месте и целевой.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Вводный противопожарный инструктаж проводится: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Школу работниками;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иными категориями работников (граждан) по решению директора.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Вводный противопожарный инструктаж в Школе проводится лицом, ответственным за пожарную безопасность в Школе, назначенным приказом директора.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директором Школы. Продолжительность инструктажа устанавливается в соответствии с утвержденной программой (Программа проведения Вводного инструктажа приведена в Приложении № 1).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Первичный противопожарный инструктаж проводится непосредственно на рабочем месте: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на работу;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переводимыми из одного подразделения Школы в другое;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Школу работниками;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Школе, назначенным приказом директора.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 (Программа проведения Первичного инструктажа приведена в Приложении № 2).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Первичный противопожарный инструктаж проводят с каждым работником (обучающимся) индивидуально или с группой людей, с отработкой действий при возникновении пожара, правил эвакуации, помощи пострадавшим.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Все работники Школы должны практически показать умение действовать при пожаре, использовать первичные средства пожаротушения (Школы является учреждением с массовым (более 50 человек) пребыванием людей).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Повторный противопожарный инструктаж проводится лицом, ответственным за пожарную безопасность в подразделении, кабинете со всеми работниками, независимо от квалификации, образования, стажа, характера выполняемой работы, не реже одного раза в год, с работниками, выполняющими пожароопасные работы – не реже одного раза в 6 месяцев.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Повторный противопожарный инструктаж проводится индивидуально или с группой работников (обучающихся) по программе первичного противопожарного инструктажа на рабочем месте (Приложение № 2).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ходе повторного противопожарного инструктажа проверяются знание инструкций по пожарной безопасности, мест расположения первичных средств пожаротушения, путей эвакуации, систем оповещения о пожаре и управления процессом эвакуации людей.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Внеплановый противопожарный инструктаж проводится: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Школы требований пожарной безопасности, которые могли привести или привели к пожару;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Школы;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 более чем на 30 календарных дней;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информационных материалов об авариях, пожарах, происшедших в аналогичных учреждениях.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Внеплановый противопожарный инструктаж проводится работником, ответственным за обеспечение пожарной безопасности в структурном подразделении, кабинете.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25. Целевой противопожарный инструктаж проводится: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 в организации;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массовых мероприятий с обучающимися;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 организации мероприятий с массовым пребыванием людей, с числом участников более 50 человек.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26. Целевой противопожарный инструктаж проводится лицом, ответственным за обеспечение пожарной безопасности в структурном подразделении или непосредственно руководителем работ.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Пожарно-технический минимум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Руководители, специалисты и работники,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28. Обучение пожарно-техническому минимуму руководителей, специалистов и работников Школы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Школы, связанных с взрывопожароопасным производством, один раз в год.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29. Обязанности по организации обучения пожарно-техническому минимуму в Школе возлагаются на директора.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Обучение пожарно-техническому минимуму организуется как с отрывом, так и без отрыва от производства.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31.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ответственный за пожарную безопасность Школы и проведение вводного противопожарного инструктажа.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По разработанным и утвержденным в установленном порядке специальным программам (приложение № 3, № 4), пожарно-технического минимума непосредственно в Школе обучаются: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структурных подразделений (кабинетов), ответственные за обеспечение пожарной безопасности в кабинетах и проведение противопожарного инструктажа на рабочем месте;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круглосуточную охрану организации;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категории работников Школы в соответствии с перечнем, утвержденным приказом директора.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Обучение по специальным программам пожарно-технического минимума непосредственно в Школе проводится лицом, назначенным приказом директора, ответственным за пожарную безопасность, имеющим соответствующую подготовку.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Проверка знаний правил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Проверка знаний требований пожарной безопасности руководителей, специалистов и работников Школы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обучающей организации, состоящей не менее чем из трех человек.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36.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37. Для проведения проверки знаний требований пожарной безопасности работников, прошедших обучение пожарно-техническому минимуму в Школе без отрыва от производства, приказом директора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39. Работники, проходящие проверку знаний, должны быть заранее ознакомлены с программой и графиком проверки знаний.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Внеочередная проверка знаний требований пожарной безопасности работников Школы независимо от срока проведения предыдущей проверки проводится: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оборудования, требующего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директора (или уполномоченного им лица) Школы при установлении нарушений требований пожарной безопасности и недостаточных знаний требований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происшедших пожаров, а также при выявлении нарушений работниками Школы требований нормативных правовых актов по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года;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41. Объем и порядок процедуры внеочередной проверки знаний требований пожарной безопасности определяются стороной, инициирующей ее проведение.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42. Перечень контрольных вопросов разрабатывается директором Школы или работником, ответственным за пожарную безопасность (приложение № 5).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43. Контроль за своевременным проведением проверки знаний требований пожарной безопасности работников осуществляется директором Школы.</w:t>
      </w: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  <w:sectPr w:rsidR="00422DA7" w:rsidRPr="00422DA7" w:rsidSect="002C0CB0">
          <w:footnotePr>
            <w:pos w:val="beneathText"/>
          </w:footnotePr>
          <w:pgSz w:w="11905" w:h="16837"/>
          <w:pgMar w:top="851" w:right="567" w:bottom="567" w:left="1134" w:header="720" w:footer="720" w:gutter="0"/>
          <w:cols w:space="720"/>
          <w:docGrid w:linePitch="360"/>
        </w:sectPr>
      </w:pPr>
    </w:p>
    <w:p w:rsidR="00422DA7" w:rsidRPr="00422DA7" w:rsidRDefault="00422DA7" w:rsidP="00422DA7">
      <w:pPr>
        <w:jc w:val="right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ВВОДНОГО ПРОТИВОПОЖАРНОГО ИНСТРУКТАЖА</w:t>
      </w: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7223"/>
        <w:gridCol w:w="2694"/>
      </w:tblGrid>
      <w:tr w:rsidR="00422DA7" w:rsidRPr="00422DA7" w:rsidTr="00422DA7">
        <w:tc>
          <w:tcPr>
            <w:tcW w:w="540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Общие сведения о пожарной безопасности в школе и особенностях противопожарного режима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Обязанности и ответственность за соблюдение требований пожарной безопасности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приказами по соблюдению противопожарного режима, инструкциями, нормативными документами, основными причинами возникновения пожаров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Общие меры по пожарной профилактике и тушению пожара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7763" w:type="dxa"/>
            <w:gridSpan w:val="2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тренировка, контрольная проверка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22DA7" w:rsidRPr="00422DA7" w:rsidTr="00422DA7">
        <w:tc>
          <w:tcPr>
            <w:tcW w:w="7763" w:type="dxa"/>
            <w:gridSpan w:val="2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</w:tbl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right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 xml:space="preserve">ПЕРВИЧНОГО (ПОВТОРНОГО) </w:t>
      </w:r>
    </w:p>
    <w:p w:rsidR="00422DA7" w:rsidRPr="00422DA7" w:rsidRDefault="00422DA7" w:rsidP="00422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ПРОТИВОПОЖАРНОГО ИНСТРУКТАЖА НА РАБОЧЕМ МЕСТЕ</w:t>
      </w: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7223"/>
        <w:gridCol w:w="2694"/>
      </w:tblGrid>
      <w:tr w:rsidR="00422DA7" w:rsidRPr="00422DA7" w:rsidTr="00422DA7">
        <w:tc>
          <w:tcPr>
            <w:tcW w:w="540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Ознакомление по плану эвакуации с местами расположения первичных средств пожаротушения, эвакуационных выходов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Условия возникновения горения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инструкциями о мерах пожарной безопасности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Виды огнетушителей и их применение, пользование пожарными кранами. Общие меры по пожарной профилактике и тушению пожара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Сообщение о пожаре. Действия при возгорании и в условиях пожара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Порядок обесточивания объекта по окончании работы и в случае пожара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540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shd w:val="clear" w:color="auto" w:fill="auto"/>
          </w:tcPr>
          <w:p w:rsidR="00422DA7" w:rsidRPr="00422DA7" w:rsidRDefault="00422DA7" w:rsidP="00422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Способы оказания доврачебной помощи пострадавшим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422DA7" w:rsidRPr="00422DA7" w:rsidTr="00422DA7">
        <w:tc>
          <w:tcPr>
            <w:tcW w:w="7763" w:type="dxa"/>
            <w:gridSpan w:val="2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тренировка, контрольная проверка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22DA7" w:rsidRPr="00422DA7" w:rsidTr="00422DA7">
        <w:tc>
          <w:tcPr>
            <w:tcW w:w="7763" w:type="dxa"/>
            <w:gridSpan w:val="2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4" w:type="dxa"/>
            <w:shd w:val="clear" w:color="auto" w:fill="auto"/>
          </w:tcPr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 час 10 мин</w:t>
            </w:r>
          </w:p>
        </w:tc>
      </w:tr>
    </w:tbl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  <w:sectPr w:rsidR="00422DA7" w:rsidRPr="00422DA7" w:rsidSect="00422DA7">
          <w:footnotePr>
            <w:pos w:val="beneathText"/>
          </w:footnotePr>
          <w:pgSz w:w="11905" w:h="16837"/>
          <w:pgMar w:top="851" w:right="567" w:bottom="851" w:left="1134" w:header="720" w:footer="720" w:gutter="0"/>
          <w:cols w:space="720"/>
          <w:docGrid w:linePitch="360"/>
        </w:sectPr>
      </w:pPr>
    </w:p>
    <w:p w:rsidR="00422DA7" w:rsidRPr="00422DA7" w:rsidRDefault="00422DA7" w:rsidP="00422DA7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22DA7" w:rsidRPr="00422DA7" w:rsidRDefault="00422DA7" w:rsidP="00422DA7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Пожарно-технический минимум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для руководителей структурных подразделений и кабинетов</w:t>
      </w: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  <w:r w:rsidRPr="00422DA7">
        <w:rPr>
          <w:rFonts w:ascii="Times New Roman" w:hAnsi="Times New Roman" w:cs="Times New Roman"/>
          <w:b/>
          <w:i/>
          <w:sz w:val="24"/>
          <w:szCs w:val="24"/>
        </w:rPr>
        <w:t xml:space="preserve">Тематический план 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8218"/>
        <w:gridCol w:w="887"/>
      </w:tblGrid>
      <w:tr w:rsidR="00422DA7" w:rsidRPr="00422DA7" w:rsidTr="00422DA7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>темы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Часы  </w:t>
            </w:r>
          </w:p>
        </w:tc>
      </w:tr>
      <w:tr w:rsidR="00422DA7" w:rsidRPr="00422DA7" w:rsidTr="00422DA7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пожарной безопасности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  <w:tr w:rsidR="00422DA7" w:rsidRPr="00422DA7" w:rsidTr="00422DA7"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обеспечению пожарной        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в зданиях и помещениях с массовым пребыванием 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людей            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  <w:tr w:rsidR="00422DA7" w:rsidRPr="00422DA7" w:rsidTr="00422DA7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3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Меры пожарной безопасности в зданиях и помещениях с массовым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пребыванием людей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422DA7" w:rsidRPr="00422DA7" w:rsidTr="00422DA7"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4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Автоматические средства обнаружения, извещения и тушения   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пожаров, первичные средства тушения пожаров, действия при  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возникновении пожара, вызов пожарной охраны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3   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Зачет            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</w:tbl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 Итого:                                                                 10 часов</w:t>
      </w:r>
    </w:p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2DA7">
        <w:rPr>
          <w:rFonts w:ascii="Times New Roman" w:hAnsi="Times New Roman" w:cs="Times New Roman"/>
          <w:b/>
          <w:i/>
          <w:sz w:val="24"/>
          <w:szCs w:val="24"/>
        </w:rPr>
        <w:t>Учебная программа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Тема 1.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:rsidR="00DB3950" w:rsidRPr="009E6FC4" w:rsidRDefault="00422DA7" w:rsidP="00DB3950">
      <w:pPr>
        <w:pStyle w:val="af0"/>
      </w:pPr>
      <w:r w:rsidRPr="00422DA7">
        <w:rPr>
          <w:rFonts w:ascii="Times New Roman" w:hAnsi="Times New Roman" w:cs="Times New Roman"/>
          <w:sz w:val="24"/>
          <w:szCs w:val="24"/>
        </w:rPr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422DA7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422DA7">
        <w:rPr>
          <w:rFonts w:ascii="Times New Roman" w:hAnsi="Times New Roman" w:cs="Times New Roman"/>
          <w:sz w:val="24"/>
          <w:szCs w:val="24"/>
        </w:rPr>
        <w:t>. N 69-ФЗ "О пожарной безопасности</w:t>
      </w:r>
      <w:r w:rsidR="00DB3950">
        <w:rPr>
          <w:rFonts w:ascii="Times New Roman" w:hAnsi="Times New Roman" w:cs="Times New Roman"/>
          <w:sz w:val="24"/>
          <w:szCs w:val="24"/>
        </w:rPr>
        <w:t xml:space="preserve"> </w:t>
      </w:r>
      <w:r w:rsidR="00DB3950">
        <w:t xml:space="preserve"> </w:t>
      </w:r>
      <w:r w:rsidR="00DB3950" w:rsidRPr="00DB3950">
        <w:rPr>
          <w:rFonts w:ascii="Times New Roman" w:hAnsi="Times New Roman" w:cs="Times New Roman"/>
          <w:sz w:val="24"/>
          <w:szCs w:val="24"/>
        </w:rPr>
        <w:t>(ред. от 26.07.2019)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 Правила противопожарного режима в Российской Федерации.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Тема 2.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в зданиях и помещениях с массовым скоплением людей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Тема 3.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в зданиях и помещениях с массовым скоплением людей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</w:t>
      </w:r>
      <w:r w:rsidRPr="00422DA7">
        <w:rPr>
          <w:rFonts w:ascii="Times New Roman" w:hAnsi="Times New Roman" w:cs="Times New Roman"/>
          <w:sz w:val="24"/>
          <w:szCs w:val="24"/>
        </w:rPr>
        <w:lastRenderedPageBreak/>
        <w:t>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Тема 4.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Практическое занятие.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Организация учений по эвакуации персонала. Работа с огнетушителем.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Зачет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pStyle w:val="afe"/>
        <w:rPr>
          <w:rFonts w:cs="Times New Roman"/>
          <w:lang w:val="ru-RU"/>
        </w:rPr>
      </w:pP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ПОЖАРНО-ТЕХНИЧЕСКОГО МИНИМУМА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ДЛЯПЕ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ДАГОГИЧЕСКОГО ПЕРСОНАЛА 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ОБЩЕОБРАЗОВАТЕЛЬНЫХ ШКОЛАХ  </w:t>
      </w:r>
    </w:p>
    <w:p w:rsidR="00422DA7" w:rsidRPr="00422DA7" w:rsidRDefault="00422DA7" w:rsidP="00422DA7">
      <w:pPr>
        <w:ind w:firstLine="54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1.      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Программа пожарно-технического минимума (далее — Программа) разработана в целях реализации требований статьи 25 Федерального закона “О пожарной безопасности”, предусматривающей обязательное обучение мерам пожарной безопасности работников учреждения администрацией учреждения в соответствии с Правилами пожарной безопасности в Российской Федерации.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Программа устанавливает общий порядок организации и проведения обучения по пожарно-техническому минимуму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Директор и заместители директора школы проходят обучение с отрывом от производства в учебных центрах, комбинатах или институтах повышения квалификации, имеющих разрешение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(лицензию) территориального органа управления Государственной противопожарной службы (ГПС) МЧС России на обучение мерам пожарной безопасности.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ответственные за пожарную безопасность подразделений учреждения, могут проходить обучение непосредственно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Ответственность за организацию и сроки обучения по пожарно-техническому минимуму возлагается на директора учреждения.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Настоящая Программа предназначена для обучения по пожарно-техническому минимуму педагогического персонала школы.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 учетом подготовленности обучаемых по курсу пожарно-технического минимума допускается изменять количество часов, отводимых на конкретные темы, или выносить часть тем на самостоятельное изучение. В учебном плане следует предусматривать учебные часы на проверку знаний обучаемых комиссии в расчете 0,5 часа на каждого обучаемого.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Основной задачей обучения по курсу пожарно-технического минимума педагогического персонала школы, является формирование у них необходимых знаний и навыков для проведения организационно-технических мероприятий по обеспечению пожарной безопасности, обеспечения безопасности людей, сохранности материальных ценностей и условий для успешного тушения пожаров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результате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персонала школы, должны знать: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законодательные и иные нормативные технические документы по пожарной безопасности; 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задачи, решаемые пожарной профилактикой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права и обязанности учреждения, как одного из элементов системы обеспечения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обеспечения пожарной безопасности в учреждении: анализ пожарной безопасности учреждения, разработка приказов, инструкций и положений, устанавливающих должный противопожарный режим на объекте, обучение работающих принятым в учреждении мерам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предотвращение пожара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противопожарной защиты учреждения;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расследования, оформления и учета случаев пожаров, пострадавших и погибших на пожарах, определения материального ущерба от пожаров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добровольных противопожарных формирований в учреждении, обеспечение из деятельности; права, обязанности и льготы, предоставляемые добровольным пожарным.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Тематический план учебных занятий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733"/>
        <w:gridCol w:w="1197"/>
      </w:tblGrid>
      <w:tr w:rsidR="00422DA7" w:rsidRPr="00422DA7" w:rsidTr="00422DA7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темы </w:t>
            </w: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Часы  </w:t>
            </w:r>
          </w:p>
        </w:tc>
      </w:tr>
      <w:tr w:rsidR="00422DA7" w:rsidRPr="00422DA7" w:rsidTr="00422DA7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пожарной безопасности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22DA7" w:rsidRPr="00422DA7" w:rsidTr="00422DA7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обеспечению пожарной           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br/>
              <w:t>безопасности дошкольных учреждений и общеобразовательных школ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DA7" w:rsidRPr="00422DA7" w:rsidTr="00422DA7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Обучение детей дошкольного возраста и учащихся общеобразовательных учреждений основам пожаробезопасного поведения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DA7" w:rsidRPr="00422DA7" w:rsidTr="00422DA7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Зачет               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  <w:tr w:rsidR="00422DA7" w:rsidRPr="00422DA7" w:rsidTr="00422DA7">
        <w:trPr>
          <w:cantSplit/>
          <w:trHeight w:val="240"/>
        </w:trPr>
        <w:tc>
          <w:tcPr>
            <w:tcW w:w="8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DA7" w:rsidRPr="00422DA7" w:rsidRDefault="00422DA7" w:rsidP="00422DA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1</w:t>
      </w:r>
      <w:r w:rsidRPr="00422DA7">
        <w:rPr>
          <w:rFonts w:ascii="Times New Roman" w:hAnsi="Times New Roman" w:cs="Times New Roman"/>
          <w:sz w:val="24"/>
          <w:szCs w:val="24"/>
        </w:rPr>
        <w:t>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N 69-ФЗ "О пожарной безопасности". Правила противопожарного режима в Российской Федерации (постановление Правительства РФ от 25.04.2012 N 390 "О противопожарном режиме" </w:t>
      </w:r>
      <w:r w:rsidRPr="00422DA7">
        <w:rPr>
          <w:rFonts w:ascii="Times New Roman" w:hAnsi="Times New Roman" w:cs="Times New Roman"/>
          <w:sz w:val="24"/>
          <w:szCs w:val="24"/>
        </w:rPr>
        <w:t>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Организационные мероприятия по обеспечению пожарной безопасности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учреждений и общеобразовательных школ</w:t>
      </w:r>
      <w:r w:rsidRPr="00422DA7">
        <w:rPr>
          <w:rFonts w:ascii="Times New Roman" w:hAnsi="Times New Roman" w:cs="Times New Roman"/>
          <w:sz w:val="24"/>
          <w:szCs w:val="24"/>
        </w:rPr>
        <w:t>.</w:t>
      </w:r>
    </w:p>
    <w:p w:rsid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административных помещениях.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задачи и практическая деятельность.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</w:t>
      </w:r>
      <w:r w:rsidRPr="00422DA7">
        <w:rPr>
          <w:rFonts w:ascii="Times New Roman" w:hAnsi="Times New Roman" w:cs="Times New Roman"/>
          <w:sz w:val="24"/>
          <w:szCs w:val="24"/>
        </w:rPr>
        <w:t xml:space="preserve">Их анализ, причины.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школах добровольных пожарных дружин, дружин юных пожарных, организация их работы,</w:t>
      </w:r>
      <w:r w:rsidRPr="00422DA7">
        <w:rPr>
          <w:rFonts w:ascii="Times New Roman" w:hAnsi="Times New Roman" w:cs="Times New Roman"/>
          <w:sz w:val="24"/>
          <w:szCs w:val="24"/>
        </w:rPr>
        <w:t>их задачи и практическая деятельность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2DA7" w:rsidRPr="00422DA7" w:rsidRDefault="00422DA7" w:rsidP="00422DA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DA7">
        <w:rPr>
          <w:rFonts w:ascii="Times New Roman" w:hAnsi="Times New Roman" w:cs="Times New Roman"/>
          <w:bCs/>
          <w:sz w:val="24"/>
          <w:szCs w:val="24"/>
        </w:rPr>
        <w:t>Обучение детей дошкольного возраста и учащихся общеобразовательных учреждений основам пожаробезопасного поведения.</w:t>
      </w:r>
    </w:p>
    <w:p w:rsidR="00422DA7" w:rsidRPr="00422DA7" w:rsidRDefault="00422DA7" w:rsidP="00422D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«Основы безопасности жизнедеятельности».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 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вдошкольных учреждений и общеобразовательных школах.</w:t>
      </w:r>
    </w:p>
    <w:p w:rsidR="00422DA7" w:rsidRDefault="00422DA7" w:rsidP="00422DA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ГЖ; противопожарный режим при приеме - выдаче, хранении и использовании огнеопасных жидкостей и химических реактивов.</w:t>
      </w:r>
    </w:p>
    <w:p w:rsidR="00422DA7" w:rsidRPr="00422DA7" w:rsidRDefault="00422DA7" w:rsidP="00422DA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5.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пожаротушения, системы противопожарной защиты и действия при возникновении пожара и вызов пожарной охраны.</w:t>
      </w:r>
    </w:p>
    <w:p w:rsidR="00422DA7" w:rsidRPr="00422DA7" w:rsidRDefault="00422DA7" w:rsidP="00422D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эксплуатациии использования для тушения пожаров.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Действия обслуживающего персонала,учащихся старших классов школпри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422DA7" w:rsidRPr="00422DA7" w:rsidRDefault="00422DA7" w:rsidP="00422DA7">
      <w:pPr>
        <w:spacing w:before="100" w:beforeAutospacing="1" w:after="100" w:afterAutospacing="1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дошкольных учреждений и школ средствами пожаротушения.</w:t>
      </w:r>
    </w:p>
    <w:p w:rsidR="00422DA7" w:rsidRPr="00422DA7" w:rsidRDefault="00422DA7" w:rsidP="00422DA7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422DA7" w:rsidRPr="00422DA7" w:rsidRDefault="00422DA7" w:rsidP="00422DA7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проведения эвакуации при возникновении пожара. Проверка действий учащихся и педагогического персонала общеобразовательных учреждений при возникновении пожара. Работа с огнетушителем.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ПОЖАРНО-ТЕХНИЧЕСКОГО МИНИМУМА ДЛЯ ПЕРСОНАЛА СТОЛОВОЙ</w:t>
      </w:r>
    </w:p>
    <w:p w:rsidR="00422DA7" w:rsidRPr="00422DA7" w:rsidRDefault="00422DA7" w:rsidP="00422DA7">
      <w:pPr>
        <w:ind w:firstLine="54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1.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Программа пожарно-технического минимума (далее — Программа) разработана в целях реализации требований статьи 25 Федерального закона “О пожарной безопасности”, предусматривающей обязательное обучение мерам пожарной безопасности работников учреждения администрацией учреждения в соответствии с Правилами пожарной безопасности в Российской Федерации.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Программа устанавливает общий порядок организации и проведения обучения по пожарно-техническому минимуму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Директор и заместители директора школыпроходят обучение с отрывом от производства в учебных центрах, комбинатах или институтах повышения квалификации, имеющих разрешение (лицензию) территориального органа управления Государственной противопожарной службы (ГПС) МЧС России на обучение мерам пожарной безопасности.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ответственные за пожарную безопасность подразделений учреждения, могут проходить обучение непосредственно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Ответственность за организацию и сроки обучения по пожарно-техническому минимуму возлагается на руководителя учреждения.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Настоящая Программа предназначена для обучения по пожарно-техническому минимуму персонала столовой.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 учетом подготовленности обучаемых по курсу пожарно-технического минимума допускается изменять количество часов, отводимых на конкретные темы, или выносить часть тем на самостоятельное изучение. В учебном плане следует предусматривать учебные часы на проверку знаний обучаемых комиссии в расчете 0,5 часа на каждого обучаемого.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Основной задачей обучения по курсу пожарно-технического минимума персонала столовой, является формирование у них необходимых знаний и навыков для проведения организационно-технических мероприятий по обеспечению пожарной безопасности, обеспечения безопасности людей, сохранности материальных ценностей и условий для успешного тушения пожаров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результате обучения персонала столовой, должны знать: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законодательные и иные нормативные технические документы по пожарной безопасности; 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задачи, решаемые пожарной профилактикой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права и обязанности учреждения, как одного из элементов системы обеспечения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обеспечения пожарной безопасности в учреждении: анализ пожарной безопасности учреждения, разработка приказов, инструкций и положений, устанавливающих должный противопожарный режим на объекте, обучение работающих принятым в учреждении мерам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предотвращение пожара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противопожарной защиты учреждения;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расследования, оформления и учета случаев пожаров, пострадавших и погибших на пожарах, определения материального ущерба от пожаров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добровольных противопожарных формирований в учреждении, обеспечение из деятельности; права, обязанности и льготы, предоставляемые добровольным пожарным.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Тематический план учебных занятий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8080"/>
        <w:gridCol w:w="850"/>
      </w:tblGrid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N темы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требованияпожарной безопасности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rHeight w:val="54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обеспечению пожарной безопасности в зданиях и помещениях с массовым пребыванием людей, помещениях столовой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Меры пожарной безопасности в зданиях и помещениях с массовым </w:t>
            </w:r>
            <w:r w:rsidRPr="004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пребыванием людей, помещениях столовой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422DA7" w:rsidRPr="00422DA7" w:rsidTr="00422DA7">
        <w:trPr>
          <w:trHeight w:val="54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Автоматические средства обнаружения, извещения и тушения </w:t>
            </w:r>
          </w:p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пожаров, первичные средства тушения пожаров, действия при</w:t>
            </w:r>
          </w:p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возникновении пожара, вызов пожарной охраны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1</w:t>
      </w:r>
      <w:r w:rsidRPr="00422DA7">
        <w:rPr>
          <w:rFonts w:ascii="Times New Roman" w:hAnsi="Times New Roman" w:cs="Times New Roman"/>
          <w:sz w:val="24"/>
          <w:szCs w:val="24"/>
        </w:rPr>
        <w:t>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:rsidR="00DB3950" w:rsidRPr="009E6FC4" w:rsidRDefault="00422DA7" w:rsidP="00DB3950">
      <w:pPr>
        <w:pStyle w:val="af0"/>
      </w:pPr>
      <w:r w:rsidRPr="00422DA7">
        <w:rPr>
          <w:rFonts w:ascii="Times New Roman" w:eastAsia="Times New Roman" w:hAnsi="Times New Roman" w:cs="Times New Roman"/>
          <w:sz w:val="24"/>
          <w:szCs w:val="24"/>
        </w:rPr>
        <w:t>Федеральный закон от 21 декабря 1994 г. N 69-ФЗ "О пожарной безопасности"</w:t>
      </w:r>
      <w:r w:rsidR="00DB3950">
        <w:t xml:space="preserve"> (</w:t>
      </w:r>
      <w:r w:rsidR="00DB3950" w:rsidRPr="00DB3950">
        <w:rPr>
          <w:rFonts w:ascii="Times New Roman" w:hAnsi="Times New Roman" w:cs="Times New Roman"/>
          <w:sz w:val="24"/>
          <w:szCs w:val="24"/>
        </w:rPr>
        <w:t>ред. от 26.07.2019)</w:t>
      </w:r>
    </w:p>
    <w:p w:rsidR="00422DA7" w:rsidRPr="00422DA7" w:rsidRDefault="00422DA7" w:rsidP="00422DA7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противопожарного режима в Российской Федерации (постановление Правительства РФ от 25.04.2012 N 390 "О противопожарном режиме" </w:t>
      </w:r>
      <w:r w:rsidRPr="00422DA7">
        <w:rPr>
          <w:rFonts w:ascii="Times New Roman" w:hAnsi="Times New Roman" w:cs="Times New Roman"/>
          <w:sz w:val="24"/>
          <w:szCs w:val="24"/>
        </w:rPr>
        <w:t>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в зданиях и помещениях с массовым скоплением людей, помещениях столовой.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административных помещениях. Их анализ, причины.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задачи и практическая деятельность.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в зданиях и помещениях с массовым скоплением людей, помещениях пищеблока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технологического оборудованиястоловой.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</w:t>
      </w:r>
      <w:r w:rsidRPr="00422DA7">
        <w:rPr>
          <w:rFonts w:ascii="Times New Roman" w:hAnsi="Times New Roman" w:cs="Times New Roman"/>
          <w:sz w:val="24"/>
          <w:szCs w:val="24"/>
        </w:rPr>
        <w:lastRenderedPageBreak/>
        <w:t>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Действия сотрудников учреждения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Организация учений по эвакуации персонала. Работа с огнетушителем.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</w:p>
    <w:p w:rsidR="00422DA7" w:rsidRPr="00422DA7" w:rsidRDefault="00422DA7" w:rsidP="00422DA7">
      <w:pPr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pStyle w:val="afe"/>
        <w:rPr>
          <w:rFonts w:cs="Times New Roman"/>
          <w:lang w:val="ru-RU"/>
        </w:rPr>
      </w:pPr>
    </w:p>
    <w:p w:rsidR="00422DA7" w:rsidRPr="00422DA7" w:rsidRDefault="00422DA7" w:rsidP="00422DA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ПОЖАРНО-ТЕХНИЧЕСКОГО МИНИМУМА</w:t>
      </w:r>
    </w:p>
    <w:p w:rsidR="00422DA7" w:rsidRPr="00422DA7" w:rsidRDefault="00422DA7" w:rsidP="00422DA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ОБСЛУЖИВАЮЩИГО ПЕРСОНАЛА</w:t>
      </w:r>
    </w:p>
    <w:p w:rsidR="00422DA7" w:rsidRPr="00422DA7" w:rsidRDefault="00422DA7" w:rsidP="00422DA7">
      <w:pPr>
        <w:ind w:firstLine="54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1.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Программа пожарно-технического минимума (далее — Программа) разработана в целях реализации требований статьи 25 Федерального закона “О пожарной безопасности”, предусматривающей обязательное обучение мерам пожарной безопасности работников учреждения администрацией учреждения в соответствии с Правилами пожарной безопасности в Российской Федерации.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Программа устанавливает общий порядок организации и проведения обучения по пожарно-техническому минимуму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Директор и заместители директора школыпроходят обучение с отрывом от производства в учебных центрах, комбинатах или институтах повышения квалификации, имеющих разрешение (лицензию) территориального органа управления Государственной противопожарной службы (ГПС) МЧС России на обучение мерам пожарной безопасности.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ответственные за пожарную безопасность подразделений учреждения, могут проходить обучение непосредственно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Ответственность за организацию и сроки обучения по пожарно-техническому минимуму возлагается на руководителя учреждения.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Настоящая Программа предназначена для обучения по пожарно-техническому минимуму обслуживающего персонала.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 учетом подготовленности обучаемых по курсу пожарно-технического минимума допускается изменять количество часов, отводимых на конкретные темы, или выносить часть тем на самостоятельное изучение. В учебном плане следует предусматривать учебные часы на проверку знаний обучаемых комиссии в расчете 0,5 часа на каждого обучаемого.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Основной задачей обучения по курсу пожарно-технического минимума обслуживающего персонала, является формирование у них необходимых знаний и навыков для проведения организационно-технических мероприятий по обеспечению пожарной безопасности, обеспечения безопасности людей, сохранности материальных ценностей и условий для успешного тушения пожаров в учреждении.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результате обучения обслуживающего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 должны знать: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законодательные и иные нормативные технические документы по пожарной безопасности; 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задачи, решаемые пожарной профилактикой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права и обязанности учреждения, как одного из элементов системы обеспечения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обеспечения пожарной безопасности в учреждении: анализ пожарной безопасности учреждения, разработка приказов, инструкций и положений, устанавливающих должный противопожарный режим на объекте, обучение работающих принятым в учреждении мерам пожарной безопасности;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предотвращение пожара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противопожарной защиты учреждения;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расследования, оформления и учета случаев пожаров, пострадавших и погибших на пожарах, определения материального ущерба от пожаров в учреждении;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добровольных противопожарных формирований в учреждении, обеспечение из деятельности; права, обязанности и льготы, предоставляемые добровольным пожарным.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Тематический план учебных занятий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8080"/>
        <w:gridCol w:w="850"/>
      </w:tblGrid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N темы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требованияпожарной безопасности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rHeight w:val="54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DA7" w:rsidRPr="00422DA7" w:rsidRDefault="00422DA7" w:rsidP="0042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обеспечению пожарнойзданиях и помещениях с массовым пребыванием людей, складских помещениях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rHeight w:val="36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в зданиях и помещениях с массовым пребыванием людей, складских помещениях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DA7" w:rsidRPr="00422DA7" w:rsidTr="00422DA7">
        <w:trPr>
          <w:trHeight w:val="54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Автоматические средства обнаружения, извещения пожаров, первичные средства тушения пожаров, действия при</w:t>
            </w:r>
          </w:p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возникновении пожара, вызов пожарной охраны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DA7" w:rsidRPr="00422DA7" w:rsidTr="00422DA7">
        <w:trPr>
          <w:tblCellSpacing w:w="5" w:type="nil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DA7" w:rsidRPr="00422DA7" w:rsidRDefault="00422DA7" w:rsidP="00422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1</w:t>
      </w:r>
      <w:r w:rsidRPr="00422DA7">
        <w:rPr>
          <w:rFonts w:ascii="Times New Roman" w:hAnsi="Times New Roman" w:cs="Times New Roman"/>
          <w:sz w:val="24"/>
          <w:szCs w:val="24"/>
        </w:rPr>
        <w:t>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:rsidR="00422DA7" w:rsidRPr="002C0CB0" w:rsidRDefault="00422DA7" w:rsidP="002C0CB0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N 69-ФЗ "О пожарной безопасности". Правила противопожарного режима в Российской Федерации (постановление Правительства РФ от 25.04.2012 N 390 "О противопожарном режиме" </w:t>
      </w:r>
      <w:r w:rsidRPr="00422DA7">
        <w:rPr>
          <w:rFonts w:ascii="Times New Roman" w:hAnsi="Times New Roman" w:cs="Times New Roman"/>
          <w:sz w:val="24"/>
          <w:szCs w:val="24"/>
        </w:rPr>
        <w:t>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в зданиях и помещениях с массовым скоплением людей, складских помещениях</w:t>
      </w:r>
    </w:p>
    <w:p w:rsidR="00422DA7" w:rsidRPr="00422DA7" w:rsidRDefault="00422DA7" w:rsidP="002C0C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lastRenderedPageBreak/>
        <w:t>Краткий обзор пожаров в общественных зданиях. Примеры наиболее характерных пожаров в административных помещениях. Их анализ, причины.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</w:t>
      </w:r>
      <w:r w:rsidR="002C0CB0">
        <w:rPr>
          <w:rFonts w:ascii="Times New Roman" w:hAnsi="Times New Roman" w:cs="Times New Roman"/>
          <w:sz w:val="24"/>
          <w:szCs w:val="24"/>
        </w:rPr>
        <w:t>ачи и практическая деятельность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в зданиях и помещениях с массовым скоплением людей, складских помещениях.</w:t>
      </w:r>
    </w:p>
    <w:p w:rsidR="00422DA7" w:rsidRPr="00422DA7" w:rsidRDefault="00422DA7" w:rsidP="002C0C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оргтехники. Порядок хранения печатной продукции и документов.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пожаротушения, автоматические установки пожарной сигнализации. Действия при возникновении пожара, вызов пожарной охраны.</w:t>
      </w:r>
    </w:p>
    <w:p w:rsidR="00422DA7" w:rsidRPr="00422DA7" w:rsidRDefault="00422DA7" w:rsidP="002C0C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Действия сотрудников учреждения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422DA7" w:rsidRPr="00422DA7" w:rsidRDefault="00422DA7" w:rsidP="002C0C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Организация учений по эвакуации персонала. Работа с огнетушителем.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</w:p>
    <w:p w:rsidR="00422DA7" w:rsidRPr="00422DA7" w:rsidRDefault="00422DA7" w:rsidP="00422DA7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422DA7" w:rsidRPr="00422DA7" w:rsidSect="00422DA7">
          <w:footnotePr>
            <w:pos w:val="beneathText"/>
          </w:footnotePr>
          <w:pgSz w:w="11905" w:h="16837"/>
          <w:pgMar w:top="851" w:right="567" w:bottom="851" w:left="1134" w:header="720" w:footer="720" w:gutter="0"/>
          <w:cols w:space="720"/>
          <w:docGrid w:linePitch="360"/>
        </w:sectPr>
      </w:pP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ab/>
      </w:r>
      <w:r w:rsidRPr="00422DA7">
        <w:rPr>
          <w:rFonts w:ascii="Times New Roman" w:hAnsi="Times New Roman" w:cs="Times New Roman"/>
          <w:sz w:val="24"/>
          <w:szCs w:val="24"/>
        </w:rPr>
        <w:tab/>
      </w:r>
      <w:r w:rsidRPr="00422DA7">
        <w:rPr>
          <w:rFonts w:ascii="Times New Roman" w:hAnsi="Times New Roman" w:cs="Times New Roman"/>
          <w:sz w:val="24"/>
          <w:szCs w:val="24"/>
        </w:rPr>
        <w:tab/>
      </w:r>
      <w:r w:rsidRPr="00422DA7">
        <w:rPr>
          <w:rFonts w:ascii="Times New Roman" w:hAnsi="Times New Roman" w:cs="Times New Roman"/>
          <w:sz w:val="24"/>
          <w:szCs w:val="24"/>
        </w:rPr>
        <w:tab/>
      </w:r>
      <w:r w:rsidRPr="00422DA7">
        <w:rPr>
          <w:rFonts w:ascii="Times New Roman" w:hAnsi="Times New Roman" w:cs="Times New Roman"/>
          <w:sz w:val="24"/>
          <w:szCs w:val="24"/>
        </w:rPr>
        <w:tab/>
      </w:r>
      <w:r w:rsidRPr="00422DA7">
        <w:rPr>
          <w:rFonts w:ascii="Times New Roman" w:hAnsi="Times New Roman" w:cs="Times New Roman"/>
          <w:sz w:val="24"/>
          <w:szCs w:val="24"/>
        </w:rPr>
        <w:tab/>
      </w:r>
      <w:r w:rsidR="002C0CB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22DA7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22DA7" w:rsidRPr="00422DA7" w:rsidRDefault="00422DA7" w:rsidP="00422D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 xml:space="preserve">Контрольные вопросы для проверки знаний требований пожарной безопасности </w:t>
      </w:r>
    </w:p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1. Определение «ПОЖАР»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>А. Н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еконтролируемое горение, причиняющее вред жизни и здоровью граждан;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>Б. Н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еконтролируемое горение, причиняющее материальный ущерб, вред жизни и здоровью граждан, интересам общества и государства;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2. Определение «ТРЕБОВАНИЯ ПОЖАРНОЙ БЕЗОПАСНОСТИ»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Специальные условия, установленные в целях обеспечения пожарной безопасности законодательством Российской Федерации;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3. Определение «ПРОТИВОПОЖАРНЫЙ РЕЖИМ»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Требования пожарной безопасности, устанавливающие правила поведения людей, в целях обеспечения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>Б. Т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в целях обеспечения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4. Нормативные документы по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Национальные стандарты, своды правил, содержащие требования пожарной безопасности (нормы и правила);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Национальные стандарты, своды правил, содержащие требования пожарной безопасности (нормы и правила), правила пожарной безопасности, а также действовавшие до дня вступления в силу соответствующих технических регламентов нормы пожарной безопасности, стандарты, инструкции и иные документы, содержащие требования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правила пожарной безопасности;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5. Определение «</w:t>
      </w:r>
      <w:r w:rsidRPr="00422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ОБЕСПЕЧЕНИЯ ПОЖАРНОЙ БЕЗОПАСНОСТИ»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сил и средств, направленных на борьбу с пожарами.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Б.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сил и средств, а также мер правового, организационного, экономического, социального и научно-технического характера, направленных на борьбу с пожарами.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6. На чем основывается законодательство Российской Федерации в области пожарной безопасности?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На Правилах противопожарного режима в Российской Федерации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На Техническом регламенте о требованиях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На Конституции РФ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7. Кто несет ответственность за нарушение правил пожарной безопасности?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А.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нарушившие требования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>Б. Д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олжностные лица, нарушившие требования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A7">
        <w:rPr>
          <w:rFonts w:ascii="Times New Roman" w:hAnsi="Times New Roman" w:cs="Times New Roman"/>
          <w:sz w:val="24"/>
          <w:szCs w:val="24"/>
        </w:rPr>
        <w:t xml:space="preserve">В. </w:t>
      </w:r>
      <w:r w:rsidRPr="00422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их должностные лица и граждане, нарушившие требования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lastRenderedPageBreak/>
        <w:t>8. Что относится к организационным мероприятиям по обеспечению пожарной безопасности в зданиях и помещениях?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Разработка инструкций, издание приказов, положений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Организация обучения мерам пожарной безопасности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Все выше перечисленное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9. Требования пожарной безопасности к путям эвакуации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Отделка из негорючих материалов (согласно сертификату пожарной безопасности), пути эвакуации содержать свободными от посторонних предметов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Пути эвакуации содержать свободными от посторонних предметов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Пути эвакуации содержать свободными от посторонних предметов, открывание дверей по направлению движения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Г. Отделка из негорючих материалов (согласно сертификату пожарной безопасности), пути эвакуации содержать свободными от посторонних предметов, открывание дверей по направлению движения и другие требования согласно действующего законодательства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10. Действия при пожаре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Позвонить по телефону 01 или 112 с сотового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Оповестить находящихся в здании людей о пожаре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Эвакуация из здания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Г. Все выше перечисленные действия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11. Определение «ПЕРВИЧНЫЕ СРЕДСТВА ПОЖАРОТУШЕНИЯ»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Устройства, материалы и инструменты предназначенные для тушения пожара.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Устройства, материалы и инструменты предназначенные для локализации или тушения пожара в начальной стадии его развития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12. Что относится к первичным средствам пожаротушения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Огнетушитель, внутренний пожарный водопровод, кошма, ящик с песком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Пожарная сигнализация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Все выше перечисленное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13. Первая помощь при отравлении угарным газом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Обеспечить доступ свежего воздуха к пострадавшему или вынести его на свежий воздух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Расстегнуть одежду на пострадавшем, чтобы ославить давление на органы дыхания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Дать понюхать нашатырный спирт на ватном тампоне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Г. Все выше перечисленное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DA7">
        <w:rPr>
          <w:rFonts w:ascii="Times New Roman" w:hAnsi="Times New Roman" w:cs="Times New Roman"/>
          <w:b/>
          <w:sz w:val="24"/>
          <w:szCs w:val="24"/>
        </w:rPr>
        <w:t>14. Первая помощь при ожогах, полученных на пожаре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А. Потушить горящую одежду и дать пострадавшему обезболивающее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Б. Дать пострадавшему обезболивающее и охладить место ожога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В. Охладить место ожога (при ожогах 3 степени через стерильную повязку)</w:t>
      </w:r>
    </w:p>
    <w:p w:rsidR="00422DA7" w:rsidRPr="00422DA7" w:rsidRDefault="00422DA7" w:rsidP="00422DA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DA7">
        <w:rPr>
          <w:rFonts w:ascii="Times New Roman" w:hAnsi="Times New Roman" w:cs="Times New Roman"/>
          <w:sz w:val="24"/>
          <w:szCs w:val="24"/>
        </w:rPr>
        <w:t>Г. Потушить горящую одежду, дать пострадавшему обезболивающее,  охладить место ожога (при ожогах 3 степени через стерильную повязку), направить пострадавшего в лечебное учреждение.</w:t>
      </w:r>
    </w:p>
    <w:p w:rsidR="00E849CD" w:rsidRPr="00422DA7" w:rsidRDefault="00E849CD" w:rsidP="00B4145C">
      <w:pPr>
        <w:spacing w:line="27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E849CD" w:rsidRPr="00422DA7" w:rsidRDefault="00E849CD" w:rsidP="00B4145C">
      <w:pPr>
        <w:spacing w:line="270" w:lineRule="atLeast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3045C1" w:rsidRPr="00422DA7" w:rsidRDefault="003045C1" w:rsidP="00B4145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3045C1" w:rsidRPr="00422DA7" w:rsidSect="00094EF9">
      <w:footerReference w:type="default" r:id="rId10"/>
      <w:pgSz w:w="11906" w:h="16838" w:code="9"/>
      <w:pgMar w:top="426" w:right="566" w:bottom="567" w:left="709" w:header="51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AD6" w:rsidRDefault="00C35AD6" w:rsidP="007208A6">
      <w:pPr>
        <w:spacing w:line="240" w:lineRule="auto"/>
      </w:pPr>
      <w:r>
        <w:separator/>
      </w:r>
    </w:p>
  </w:endnote>
  <w:endnote w:type="continuationSeparator" w:id="1">
    <w:p w:rsidR="00C35AD6" w:rsidRDefault="00C35AD6" w:rsidP="0072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23234"/>
    </w:sdtPr>
    <w:sdtContent>
      <w:p w:rsidR="00422DA7" w:rsidRDefault="002D79D1">
        <w:pPr>
          <w:pStyle w:val="ae"/>
          <w:jc w:val="right"/>
        </w:pPr>
        <w:fldSimple w:instr=" PAGE   \* MERGEFORMAT ">
          <w:r w:rsidR="009C10AF">
            <w:rPr>
              <w:noProof/>
            </w:rPr>
            <w:t>30</w:t>
          </w:r>
        </w:fldSimple>
      </w:p>
    </w:sdtContent>
  </w:sdt>
  <w:p w:rsidR="00422DA7" w:rsidRDefault="00422DA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AD6" w:rsidRDefault="00C35AD6" w:rsidP="007208A6">
      <w:pPr>
        <w:spacing w:line="240" w:lineRule="auto"/>
      </w:pPr>
      <w:r>
        <w:separator/>
      </w:r>
    </w:p>
  </w:footnote>
  <w:footnote w:type="continuationSeparator" w:id="1">
    <w:p w:rsidR="00C35AD6" w:rsidRDefault="00C35AD6" w:rsidP="007208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A67C43"/>
    <w:multiLevelType w:val="hybridMultilevel"/>
    <w:tmpl w:val="CC6C0632"/>
    <w:lvl w:ilvl="0" w:tplc="FCB0A0B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B0201F"/>
    <w:multiLevelType w:val="hybridMultilevel"/>
    <w:tmpl w:val="E12A8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25035"/>
    <w:multiLevelType w:val="hybridMultilevel"/>
    <w:tmpl w:val="614C3312"/>
    <w:lvl w:ilvl="0" w:tplc="F7E22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B637C"/>
    <w:multiLevelType w:val="hybridMultilevel"/>
    <w:tmpl w:val="9110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A0644"/>
    <w:multiLevelType w:val="hybridMultilevel"/>
    <w:tmpl w:val="9F923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6E58FE"/>
    <w:multiLevelType w:val="hybridMultilevel"/>
    <w:tmpl w:val="A5A6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B4F5E"/>
    <w:multiLevelType w:val="hybridMultilevel"/>
    <w:tmpl w:val="5DA4DB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C97C97"/>
    <w:multiLevelType w:val="hybridMultilevel"/>
    <w:tmpl w:val="15C20D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2C1721"/>
    <w:multiLevelType w:val="hybridMultilevel"/>
    <w:tmpl w:val="1B40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3554">
      <o:colormenu v:ext="edit" strokecolor="none [3212]"/>
    </o:shapedefaults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E84691"/>
    <w:rsid w:val="00056505"/>
    <w:rsid w:val="00094EF9"/>
    <w:rsid w:val="000C768B"/>
    <w:rsid w:val="000F72CA"/>
    <w:rsid w:val="00100402"/>
    <w:rsid w:val="00125195"/>
    <w:rsid w:val="001374AF"/>
    <w:rsid w:val="001517C0"/>
    <w:rsid w:val="00155F10"/>
    <w:rsid w:val="001B4774"/>
    <w:rsid w:val="00205D0E"/>
    <w:rsid w:val="00227DAF"/>
    <w:rsid w:val="00276314"/>
    <w:rsid w:val="0029455E"/>
    <w:rsid w:val="002C0CB0"/>
    <w:rsid w:val="002D23AC"/>
    <w:rsid w:val="002D79D1"/>
    <w:rsid w:val="00301911"/>
    <w:rsid w:val="003045C1"/>
    <w:rsid w:val="00320E00"/>
    <w:rsid w:val="003357BD"/>
    <w:rsid w:val="003C3E52"/>
    <w:rsid w:val="003D19B7"/>
    <w:rsid w:val="003F3827"/>
    <w:rsid w:val="00422DA7"/>
    <w:rsid w:val="00431A47"/>
    <w:rsid w:val="00434DA5"/>
    <w:rsid w:val="00452A7C"/>
    <w:rsid w:val="004933A9"/>
    <w:rsid w:val="004B29D1"/>
    <w:rsid w:val="004E575D"/>
    <w:rsid w:val="00536374"/>
    <w:rsid w:val="00553028"/>
    <w:rsid w:val="006248FE"/>
    <w:rsid w:val="00641833"/>
    <w:rsid w:val="006447BD"/>
    <w:rsid w:val="006A69B3"/>
    <w:rsid w:val="006F7E6D"/>
    <w:rsid w:val="00702A02"/>
    <w:rsid w:val="00702F95"/>
    <w:rsid w:val="007208A6"/>
    <w:rsid w:val="00743508"/>
    <w:rsid w:val="007B07E0"/>
    <w:rsid w:val="00802858"/>
    <w:rsid w:val="00826C45"/>
    <w:rsid w:val="00832B42"/>
    <w:rsid w:val="0085396D"/>
    <w:rsid w:val="008A7A17"/>
    <w:rsid w:val="008D319C"/>
    <w:rsid w:val="008E5D8C"/>
    <w:rsid w:val="009407FA"/>
    <w:rsid w:val="00955535"/>
    <w:rsid w:val="00961F08"/>
    <w:rsid w:val="009B0871"/>
    <w:rsid w:val="009C10AF"/>
    <w:rsid w:val="009E2215"/>
    <w:rsid w:val="009E326B"/>
    <w:rsid w:val="00A00066"/>
    <w:rsid w:val="00A02D4A"/>
    <w:rsid w:val="00A37CBC"/>
    <w:rsid w:val="00A37F0C"/>
    <w:rsid w:val="00A73A32"/>
    <w:rsid w:val="00A977D9"/>
    <w:rsid w:val="00AB1C3D"/>
    <w:rsid w:val="00AC5394"/>
    <w:rsid w:val="00AD773F"/>
    <w:rsid w:val="00AE2845"/>
    <w:rsid w:val="00B4145C"/>
    <w:rsid w:val="00BD1D07"/>
    <w:rsid w:val="00BE1EDA"/>
    <w:rsid w:val="00C065A1"/>
    <w:rsid w:val="00C2240B"/>
    <w:rsid w:val="00C35AD6"/>
    <w:rsid w:val="00C46FB9"/>
    <w:rsid w:val="00C47C3E"/>
    <w:rsid w:val="00D14F8F"/>
    <w:rsid w:val="00DA092F"/>
    <w:rsid w:val="00DB3950"/>
    <w:rsid w:val="00E174DE"/>
    <w:rsid w:val="00E432E1"/>
    <w:rsid w:val="00E6233B"/>
    <w:rsid w:val="00E84691"/>
    <w:rsid w:val="00E849CD"/>
    <w:rsid w:val="00E910B3"/>
    <w:rsid w:val="00EB5F76"/>
    <w:rsid w:val="00ED4C0A"/>
    <w:rsid w:val="00F11734"/>
    <w:rsid w:val="00F43FBF"/>
    <w:rsid w:val="00F44C9C"/>
    <w:rsid w:val="00F66273"/>
    <w:rsid w:val="00F7176C"/>
    <w:rsid w:val="00FE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95"/>
  </w:style>
  <w:style w:type="paragraph" w:styleId="1">
    <w:name w:val="heading 1"/>
    <w:basedOn w:val="a"/>
    <w:next w:val="a"/>
    <w:link w:val="10"/>
    <w:uiPriority w:val="9"/>
    <w:qFormat/>
    <w:rsid w:val="001004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910B3"/>
  </w:style>
  <w:style w:type="paragraph" w:customStyle="1" w:styleId="consplusnormal">
    <w:name w:val="consplusnormal"/>
    <w:basedOn w:val="a"/>
    <w:rsid w:val="00E9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10B3"/>
  </w:style>
  <w:style w:type="paragraph" w:customStyle="1" w:styleId="12">
    <w:name w:val="Название объекта1"/>
    <w:basedOn w:val="a"/>
    <w:rsid w:val="00E9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10B3"/>
    <w:rPr>
      <w:b/>
      <w:bCs/>
    </w:rPr>
  </w:style>
  <w:style w:type="character" w:styleId="a4">
    <w:name w:val="Emphasis"/>
    <w:basedOn w:val="a0"/>
    <w:uiPriority w:val="20"/>
    <w:qFormat/>
    <w:rsid w:val="00E910B3"/>
    <w:rPr>
      <w:i/>
      <w:iCs/>
    </w:rPr>
  </w:style>
  <w:style w:type="character" w:styleId="a5">
    <w:name w:val="Hyperlink"/>
    <w:basedOn w:val="a0"/>
    <w:unhideWhenUsed/>
    <w:rsid w:val="00E910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910B3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E9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20E0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nhideWhenUsed/>
    <w:rsid w:val="00AD7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773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2A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208A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08A6"/>
  </w:style>
  <w:style w:type="paragraph" w:styleId="ae">
    <w:name w:val="footer"/>
    <w:basedOn w:val="a"/>
    <w:link w:val="af"/>
    <w:uiPriority w:val="99"/>
    <w:unhideWhenUsed/>
    <w:rsid w:val="007208A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08A6"/>
  </w:style>
  <w:style w:type="paragraph" w:styleId="af0">
    <w:name w:val="No Spacing"/>
    <w:link w:val="af1"/>
    <w:uiPriority w:val="1"/>
    <w:qFormat/>
    <w:rsid w:val="007208A6"/>
    <w:pPr>
      <w:spacing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7208A6"/>
    <w:rPr>
      <w:rFonts w:eastAsiaTheme="minorEastAsia"/>
      <w:lang w:eastAsia="ru-RU"/>
    </w:rPr>
  </w:style>
  <w:style w:type="paragraph" w:customStyle="1" w:styleId="style1">
    <w:name w:val="style1"/>
    <w:basedOn w:val="a"/>
    <w:rsid w:val="002D23AC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0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itle"/>
    <w:basedOn w:val="a"/>
    <w:next w:val="a"/>
    <w:link w:val="af3"/>
    <w:uiPriority w:val="10"/>
    <w:qFormat/>
    <w:rsid w:val="001004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1004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1004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004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1">
    <w:name w:val="s_1"/>
    <w:basedOn w:val="a"/>
    <w:rsid w:val="002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22DA7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22DA7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422DA7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22DA7"/>
  </w:style>
  <w:style w:type="character" w:customStyle="1" w:styleId="WW-Absatz-Standardschriftart">
    <w:name w:val="WW-Absatz-Standardschriftart"/>
    <w:rsid w:val="00422DA7"/>
  </w:style>
  <w:style w:type="character" w:customStyle="1" w:styleId="WW-Absatz-Standardschriftart1">
    <w:name w:val="WW-Absatz-Standardschriftart1"/>
    <w:rsid w:val="00422DA7"/>
  </w:style>
  <w:style w:type="character" w:customStyle="1" w:styleId="WW-Absatz-Standardschriftart11">
    <w:name w:val="WW-Absatz-Standardschriftart11"/>
    <w:rsid w:val="00422DA7"/>
  </w:style>
  <w:style w:type="character" w:customStyle="1" w:styleId="WW-Absatz-Standardschriftart111">
    <w:name w:val="WW-Absatz-Standardschriftart111"/>
    <w:rsid w:val="00422DA7"/>
  </w:style>
  <w:style w:type="character" w:customStyle="1" w:styleId="WW-Absatz-Standardschriftart1111">
    <w:name w:val="WW-Absatz-Standardschriftart1111"/>
    <w:rsid w:val="00422DA7"/>
  </w:style>
  <w:style w:type="character" w:customStyle="1" w:styleId="af6">
    <w:name w:val="Маркеры списка"/>
    <w:rsid w:val="00422DA7"/>
    <w:rPr>
      <w:rFonts w:ascii="StarSymbol" w:eastAsia="StarSymbol" w:hAnsi="StarSymbol" w:cs="StarSymbol"/>
      <w:sz w:val="18"/>
      <w:szCs w:val="18"/>
    </w:rPr>
  </w:style>
  <w:style w:type="character" w:customStyle="1" w:styleId="af7">
    <w:name w:val="Символ нумерации"/>
    <w:rsid w:val="00422DA7"/>
  </w:style>
  <w:style w:type="paragraph" w:customStyle="1" w:styleId="af8">
    <w:name w:val="Заголовок"/>
    <w:basedOn w:val="a"/>
    <w:next w:val="af9"/>
    <w:rsid w:val="00422DA7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  <w:lang w:val="en-US" w:bidi="en-US"/>
    </w:rPr>
  </w:style>
  <w:style w:type="paragraph" w:styleId="af9">
    <w:name w:val="Body Text"/>
    <w:basedOn w:val="a"/>
    <w:link w:val="afa"/>
    <w:rsid w:val="00422DA7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fa">
    <w:name w:val="Основной текст Знак"/>
    <w:basedOn w:val="a0"/>
    <w:link w:val="af9"/>
    <w:rsid w:val="00422DA7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b">
    <w:name w:val="List"/>
    <w:basedOn w:val="af9"/>
    <w:rsid w:val="00422DA7"/>
    <w:rPr>
      <w:rFonts w:ascii="Arial" w:hAnsi="Arial"/>
    </w:rPr>
  </w:style>
  <w:style w:type="paragraph" w:customStyle="1" w:styleId="13">
    <w:name w:val="Название1"/>
    <w:basedOn w:val="a"/>
    <w:rsid w:val="00422DA7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color w:val="000000"/>
      <w:sz w:val="20"/>
      <w:szCs w:val="24"/>
      <w:lang w:val="en-US" w:bidi="en-US"/>
    </w:rPr>
  </w:style>
  <w:style w:type="paragraph" w:customStyle="1" w:styleId="14">
    <w:name w:val="Указатель1"/>
    <w:basedOn w:val="a"/>
    <w:rsid w:val="00422DA7"/>
    <w:pPr>
      <w:widowControl w:val="0"/>
      <w:suppressLineNumbers/>
      <w:suppressAutoHyphens/>
      <w:spacing w:line="240" w:lineRule="auto"/>
    </w:pPr>
    <w:rPr>
      <w:rFonts w:ascii="Arial" w:eastAsia="Lucida Sans Unicode" w:hAnsi="Arial" w:cs="Tahoma"/>
      <w:color w:val="000000"/>
      <w:sz w:val="24"/>
      <w:szCs w:val="24"/>
      <w:lang w:val="en-US" w:bidi="en-US"/>
    </w:rPr>
  </w:style>
  <w:style w:type="paragraph" w:customStyle="1" w:styleId="afc">
    <w:name w:val="Содержимое таблицы"/>
    <w:basedOn w:val="a"/>
    <w:rsid w:val="00422DA7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fd">
    <w:name w:val="Заголовок таблицы"/>
    <w:basedOn w:val="afc"/>
    <w:rsid w:val="00422DA7"/>
    <w:pPr>
      <w:jc w:val="center"/>
    </w:pPr>
    <w:rPr>
      <w:b/>
      <w:bCs/>
    </w:rPr>
  </w:style>
  <w:style w:type="paragraph" w:customStyle="1" w:styleId="ConsPlusNonformat">
    <w:name w:val="ConsPlusNonformat"/>
    <w:rsid w:val="00422DA7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2DA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22DA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Body Text Indent"/>
    <w:basedOn w:val="a"/>
    <w:link w:val="aff"/>
    <w:rsid w:val="00422DA7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ff">
    <w:name w:val="Основной текст с отступом Знак"/>
    <w:basedOn w:val="a0"/>
    <w:link w:val="afe"/>
    <w:rsid w:val="00422DA7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Normal0">
    <w:name w:val="ConsPlusNormal"/>
    <w:rsid w:val="00422DA7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9033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kachi.ippk.ru/index.php?option=com_content&amp;view=article&amp;id=455:2012-09-29-04-48-51&amp;catid=134:2012-09-29-00-29-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F82E4-3994-409C-AC91-6CC5D357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12797</Words>
  <Characters>72948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с. Метели</cp:lastModifiedBy>
  <cp:revision>4</cp:revision>
  <cp:lastPrinted>2016-08-16T07:17:00Z</cp:lastPrinted>
  <dcterms:created xsi:type="dcterms:W3CDTF">2022-11-23T07:22:00Z</dcterms:created>
  <dcterms:modified xsi:type="dcterms:W3CDTF">2022-11-23T07:23:00Z</dcterms:modified>
</cp:coreProperties>
</file>